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8651B2" w14:textId="77777777" w:rsidR="00C67BFB" w:rsidRPr="003C6780" w:rsidRDefault="00C67BFB" w:rsidP="00D44FD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6780">
        <w:rPr>
          <w:rFonts w:ascii="Times New Roman" w:hAnsi="Times New Roman" w:cs="Times New Roman"/>
          <w:b/>
          <w:sz w:val="24"/>
          <w:szCs w:val="24"/>
        </w:rPr>
        <w:t xml:space="preserve">Prilog </w:t>
      </w:r>
      <w:r w:rsidR="00BD3C32" w:rsidRPr="003C6780">
        <w:rPr>
          <w:rFonts w:ascii="Times New Roman" w:hAnsi="Times New Roman" w:cs="Times New Roman"/>
          <w:b/>
          <w:sz w:val="24"/>
          <w:szCs w:val="24"/>
        </w:rPr>
        <w:t>1</w:t>
      </w:r>
      <w:r w:rsidR="0039169D">
        <w:rPr>
          <w:rFonts w:ascii="Times New Roman" w:hAnsi="Times New Roman" w:cs="Times New Roman"/>
          <w:b/>
          <w:sz w:val="24"/>
          <w:szCs w:val="24"/>
        </w:rPr>
        <w:t>3</w:t>
      </w:r>
      <w:r w:rsidRPr="003C6780">
        <w:rPr>
          <w:rFonts w:ascii="Times New Roman" w:hAnsi="Times New Roman" w:cs="Times New Roman"/>
          <w:b/>
          <w:sz w:val="24"/>
          <w:szCs w:val="24"/>
        </w:rPr>
        <w:t>: Aktivnosti informiranja i komunikacije s pokazateljima po specifičnim ciljevima</w:t>
      </w:r>
      <w:r w:rsidR="009C5317" w:rsidRPr="003C6780">
        <w:rPr>
          <w:rFonts w:ascii="Times New Roman" w:hAnsi="Times New Roman" w:cs="Times New Roman"/>
          <w:b/>
          <w:sz w:val="24"/>
          <w:szCs w:val="24"/>
        </w:rPr>
        <w:t xml:space="preserve"> OPKK-a</w:t>
      </w:r>
    </w:p>
    <w:p w14:paraId="2CF8F202" w14:textId="77777777" w:rsidR="00C67BFB" w:rsidRPr="003C6780" w:rsidRDefault="00C67BFB"/>
    <w:tbl>
      <w:tblPr>
        <w:tblStyle w:val="TableGrid"/>
        <w:tblW w:w="14029" w:type="dxa"/>
        <w:tblLook w:val="04A0" w:firstRow="1" w:lastRow="0" w:firstColumn="1" w:lastColumn="0" w:noHBand="0" w:noVBand="1"/>
      </w:tblPr>
      <w:tblGrid>
        <w:gridCol w:w="1275"/>
        <w:gridCol w:w="1310"/>
        <w:gridCol w:w="1754"/>
        <w:gridCol w:w="1185"/>
        <w:gridCol w:w="1134"/>
        <w:gridCol w:w="1134"/>
        <w:gridCol w:w="1134"/>
        <w:gridCol w:w="1275"/>
        <w:gridCol w:w="1276"/>
        <w:gridCol w:w="992"/>
        <w:gridCol w:w="1560"/>
      </w:tblGrid>
      <w:tr w:rsidR="008246CB" w:rsidRPr="003C6780" w14:paraId="2CF54D30" w14:textId="77777777" w:rsidTr="00C50CFA">
        <w:trPr>
          <w:trHeight w:val="930"/>
        </w:trPr>
        <w:tc>
          <w:tcPr>
            <w:tcW w:w="1275" w:type="dxa"/>
            <w:shd w:val="clear" w:color="auto" w:fill="DBE5F1" w:themeFill="accent1" w:themeFillTint="33"/>
          </w:tcPr>
          <w:p w14:paraId="6568F01F" w14:textId="77777777" w:rsidR="008246CB" w:rsidRPr="003C6780" w:rsidRDefault="008246CB" w:rsidP="00BD3C32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  <w:p w14:paraId="05D0B459" w14:textId="77777777" w:rsidR="008246CB" w:rsidRPr="003C6780" w:rsidRDefault="008246CB" w:rsidP="00BD3C32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  <w:p w14:paraId="32A38111" w14:textId="77777777" w:rsidR="008246CB" w:rsidRPr="003C6780" w:rsidRDefault="008246CB" w:rsidP="00BD3C32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Specifični komunikacijski cilj</w:t>
            </w:r>
          </w:p>
        </w:tc>
        <w:tc>
          <w:tcPr>
            <w:tcW w:w="1310" w:type="dxa"/>
            <w:shd w:val="clear" w:color="auto" w:fill="DBE5F1" w:themeFill="accent1" w:themeFillTint="33"/>
          </w:tcPr>
          <w:p w14:paraId="459B2EA2" w14:textId="77777777" w:rsidR="008246CB" w:rsidRPr="003C6780" w:rsidRDefault="008246CB" w:rsidP="00BD3C32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  <w:p w14:paraId="6D58E54D" w14:textId="77777777" w:rsidR="008246CB" w:rsidRPr="003C6780" w:rsidRDefault="008246CB" w:rsidP="00BD3C32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  <w:p w14:paraId="06619CC2" w14:textId="77777777" w:rsidR="008246CB" w:rsidRPr="003C6780" w:rsidRDefault="008246CB" w:rsidP="00BD3C32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Komunikacijski alat</w:t>
            </w:r>
          </w:p>
        </w:tc>
        <w:tc>
          <w:tcPr>
            <w:tcW w:w="1754" w:type="dxa"/>
            <w:shd w:val="clear" w:color="auto" w:fill="DBE5F1" w:themeFill="accent1" w:themeFillTint="33"/>
            <w:vAlign w:val="center"/>
          </w:tcPr>
          <w:p w14:paraId="69C77399" w14:textId="77777777" w:rsidR="008246CB" w:rsidRPr="003C6780" w:rsidRDefault="008246CB" w:rsidP="004E130B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C6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Naziv aktivnosti i opis</w:t>
            </w:r>
          </w:p>
        </w:tc>
        <w:tc>
          <w:tcPr>
            <w:tcW w:w="1185" w:type="dxa"/>
            <w:shd w:val="clear" w:color="auto" w:fill="DBE5F1" w:themeFill="accent1" w:themeFillTint="33"/>
            <w:vAlign w:val="center"/>
          </w:tcPr>
          <w:p w14:paraId="23AAAC78" w14:textId="77777777" w:rsidR="008246CB" w:rsidRPr="003C6780" w:rsidRDefault="008246CB" w:rsidP="004E130B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Ciljna skupina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5A7430B" w14:textId="77777777" w:rsidR="008246CB" w:rsidRPr="003C6780" w:rsidRDefault="008246CB" w:rsidP="004E130B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C6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Datum održavanja</w:t>
            </w:r>
          </w:p>
          <w:p w14:paraId="5CC3F9D3" w14:textId="77777777" w:rsidR="008246CB" w:rsidRPr="003C6780" w:rsidRDefault="008246CB" w:rsidP="004E130B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C678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(ili vremenski period)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5540504" w14:textId="77777777" w:rsidR="008246CB" w:rsidRPr="003C6780" w:rsidRDefault="008246CB" w:rsidP="004E130B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Mjesto, b</w:t>
            </w:r>
            <w:r w:rsidRPr="003C678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 xml:space="preserve">roj ponavljanja / </w:t>
            </w:r>
            <w:r w:rsidRPr="003C6780">
              <w:rPr>
                <w:rFonts w:ascii="Times New Roman" w:eastAsia="Times New Roman" w:hAnsi="Times New Roman" w:cs="Times New Roman"/>
                <w:sz w:val="16"/>
                <w:szCs w:val="16"/>
                <w:lang w:eastAsia="zh-CN"/>
              </w:rPr>
              <w:br/>
            </w:r>
            <w:r w:rsidRPr="003C6780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zh-CN"/>
              </w:rPr>
              <w:t>održavanja</w:t>
            </w:r>
          </w:p>
        </w:tc>
        <w:tc>
          <w:tcPr>
            <w:tcW w:w="1134" w:type="dxa"/>
            <w:shd w:val="clear" w:color="auto" w:fill="DBE5F1" w:themeFill="accent1" w:themeFillTint="33"/>
            <w:vAlign w:val="center"/>
          </w:tcPr>
          <w:p w14:paraId="635163D6" w14:textId="77777777" w:rsidR="008246CB" w:rsidRPr="003C6780" w:rsidRDefault="008246CB" w:rsidP="004E130B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C6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Broj sudionika / prisutnih, medijska pokrivenost i sl.</w:t>
            </w:r>
          </w:p>
        </w:tc>
        <w:tc>
          <w:tcPr>
            <w:tcW w:w="1275" w:type="dxa"/>
            <w:shd w:val="clear" w:color="auto" w:fill="DBE5F1" w:themeFill="accent1" w:themeFillTint="33"/>
            <w:vAlign w:val="center"/>
          </w:tcPr>
          <w:p w14:paraId="446FEC79" w14:textId="77777777" w:rsidR="008246CB" w:rsidRPr="003C6780" w:rsidRDefault="008246CB" w:rsidP="004E130B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C6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Ostale informacije i izvor podataka na mrežnim stranicama</w:t>
            </w:r>
          </w:p>
        </w:tc>
        <w:tc>
          <w:tcPr>
            <w:tcW w:w="1276" w:type="dxa"/>
            <w:shd w:val="clear" w:color="auto" w:fill="DBE5F1" w:themeFill="accent1" w:themeFillTint="33"/>
            <w:vAlign w:val="center"/>
          </w:tcPr>
          <w:p w14:paraId="14CFAEBC" w14:textId="77777777" w:rsidR="008246CB" w:rsidRPr="003C6780" w:rsidRDefault="008246CB" w:rsidP="004E130B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C6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Nositelj organizacije (institucija / tijelo)</w:t>
            </w:r>
          </w:p>
        </w:tc>
        <w:tc>
          <w:tcPr>
            <w:tcW w:w="992" w:type="dxa"/>
            <w:shd w:val="clear" w:color="auto" w:fill="DBE5F1" w:themeFill="accent1" w:themeFillTint="33"/>
          </w:tcPr>
          <w:p w14:paraId="7E6F0E6D" w14:textId="77777777" w:rsidR="008246CB" w:rsidRPr="003C6780" w:rsidRDefault="008246CB" w:rsidP="00BD3C32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</w:p>
          <w:p w14:paraId="05896B48" w14:textId="77777777" w:rsidR="008246CB" w:rsidRPr="003C6780" w:rsidRDefault="008246CB" w:rsidP="00BD3C32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C6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Ukupni troškovi  </w:t>
            </w:r>
          </w:p>
          <w:p w14:paraId="03E54A0E" w14:textId="77777777" w:rsidR="008246CB" w:rsidRPr="003C6780" w:rsidRDefault="008246CB" w:rsidP="00BD3C32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C6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 xml:space="preserve">(u EUR)* </w:t>
            </w:r>
          </w:p>
        </w:tc>
        <w:tc>
          <w:tcPr>
            <w:tcW w:w="1560" w:type="dxa"/>
            <w:shd w:val="clear" w:color="auto" w:fill="DBE5F1" w:themeFill="accent1" w:themeFillTint="33"/>
            <w:vAlign w:val="center"/>
          </w:tcPr>
          <w:p w14:paraId="0E56A499" w14:textId="77777777" w:rsidR="008246CB" w:rsidRPr="003C6780" w:rsidRDefault="008246CB" w:rsidP="004E130B">
            <w:pPr>
              <w:spacing w:before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</w:pPr>
            <w:r w:rsidRPr="003C678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hr-HR"/>
              </w:rPr>
              <w:t>Izvor financiranja</w:t>
            </w:r>
          </w:p>
        </w:tc>
      </w:tr>
      <w:tr w:rsidR="008246CB" w:rsidRPr="003C6780" w14:paraId="40497972" w14:textId="77777777" w:rsidTr="00C50CFA">
        <w:tc>
          <w:tcPr>
            <w:tcW w:w="14029" w:type="dxa"/>
            <w:gridSpan w:val="11"/>
          </w:tcPr>
          <w:p w14:paraId="599EE87A" w14:textId="77777777" w:rsidR="008246CB" w:rsidRPr="003C6780" w:rsidRDefault="008246CB" w:rsidP="00C50CFA">
            <w:pPr>
              <w:jc w:val="center"/>
            </w:pPr>
            <w:r>
              <w:t>I. tromjesečje</w:t>
            </w:r>
          </w:p>
        </w:tc>
      </w:tr>
      <w:tr w:rsidR="008246CB" w:rsidRPr="003C6780" w14:paraId="1A055D22" w14:textId="77777777" w:rsidTr="00C50CFA">
        <w:tc>
          <w:tcPr>
            <w:tcW w:w="1275" w:type="dxa"/>
          </w:tcPr>
          <w:p w14:paraId="5DC4DE2F" w14:textId="77777777" w:rsidR="008246CB" w:rsidRPr="003C6780" w:rsidRDefault="008246CB"/>
        </w:tc>
        <w:tc>
          <w:tcPr>
            <w:tcW w:w="1310" w:type="dxa"/>
          </w:tcPr>
          <w:p w14:paraId="648C8DC2" w14:textId="77777777" w:rsidR="008246CB" w:rsidRPr="003C6780" w:rsidRDefault="008246CB"/>
        </w:tc>
        <w:tc>
          <w:tcPr>
            <w:tcW w:w="1754" w:type="dxa"/>
          </w:tcPr>
          <w:p w14:paraId="7F273FC3" w14:textId="77777777" w:rsidR="008246CB" w:rsidRPr="003C6780" w:rsidRDefault="008246CB"/>
        </w:tc>
        <w:tc>
          <w:tcPr>
            <w:tcW w:w="1185" w:type="dxa"/>
          </w:tcPr>
          <w:p w14:paraId="1FC61873" w14:textId="77777777" w:rsidR="008246CB" w:rsidRPr="003C6780" w:rsidRDefault="008246CB"/>
        </w:tc>
        <w:tc>
          <w:tcPr>
            <w:tcW w:w="1134" w:type="dxa"/>
          </w:tcPr>
          <w:p w14:paraId="0DA4A9F4" w14:textId="77777777" w:rsidR="008246CB" w:rsidRPr="003C6780" w:rsidRDefault="008246CB"/>
        </w:tc>
        <w:tc>
          <w:tcPr>
            <w:tcW w:w="1134" w:type="dxa"/>
          </w:tcPr>
          <w:p w14:paraId="0118B5A2" w14:textId="77777777" w:rsidR="008246CB" w:rsidRPr="003C6780" w:rsidRDefault="008246CB"/>
        </w:tc>
        <w:tc>
          <w:tcPr>
            <w:tcW w:w="1134" w:type="dxa"/>
          </w:tcPr>
          <w:p w14:paraId="2BFCBFF9" w14:textId="77777777" w:rsidR="008246CB" w:rsidRPr="003C6780" w:rsidRDefault="008246CB"/>
        </w:tc>
        <w:tc>
          <w:tcPr>
            <w:tcW w:w="1275" w:type="dxa"/>
          </w:tcPr>
          <w:p w14:paraId="1A5D8F2C" w14:textId="77777777" w:rsidR="008246CB" w:rsidRPr="003C6780" w:rsidRDefault="008246CB"/>
        </w:tc>
        <w:tc>
          <w:tcPr>
            <w:tcW w:w="1276" w:type="dxa"/>
          </w:tcPr>
          <w:p w14:paraId="124A568D" w14:textId="77777777" w:rsidR="008246CB" w:rsidRPr="003C6780" w:rsidRDefault="008246CB"/>
        </w:tc>
        <w:tc>
          <w:tcPr>
            <w:tcW w:w="992" w:type="dxa"/>
          </w:tcPr>
          <w:p w14:paraId="48E72CF6" w14:textId="77777777" w:rsidR="008246CB" w:rsidRPr="003C6780" w:rsidRDefault="008246CB"/>
        </w:tc>
        <w:tc>
          <w:tcPr>
            <w:tcW w:w="1560" w:type="dxa"/>
          </w:tcPr>
          <w:p w14:paraId="67B4B15E" w14:textId="77777777" w:rsidR="008246CB" w:rsidRPr="003C6780" w:rsidRDefault="008246CB"/>
        </w:tc>
      </w:tr>
      <w:tr w:rsidR="008246CB" w:rsidRPr="003C6780" w14:paraId="113031A2" w14:textId="77777777" w:rsidTr="00C50CFA">
        <w:tc>
          <w:tcPr>
            <w:tcW w:w="1275" w:type="dxa"/>
          </w:tcPr>
          <w:p w14:paraId="5AD2B01A" w14:textId="77777777" w:rsidR="008246CB" w:rsidRPr="003C6780" w:rsidRDefault="008246CB"/>
        </w:tc>
        <w:tc>
          <w:tcPr>
            <w:tcW w:w="1310" w:type="dxa"/>
          </w:tcPr>
          <w:p w14:paraId="5FBAAB9C" w14:textId="77777777" w:rsidR="008246CB" w:rsidRPr="003C6780" w:rsidRDefault="008246CB"/>
        </w:tc>
        <w:tc>
          <w:tcPr>
            <w:tcW w:w="1754" w:type="dxa"/>
          </w:tcPr>
          <w:p w14:paraId="17567B88" w14:textId="77777777" w:rsidR="008246CB" w:rsidRPr="003C6780" w:rsidRDefault="008246CB"/>
        </w:tc>
        <w:tc>
          <w:tcPr>
            <w:tcW w:w="1185" w:type="dxa"/>
          </w:tcPr>
          <w:p w14:paraId="6BCDCD8C" w14:textId="77777777" w:rsidR="008246CB" w:rsidRPr="003C6780" w:rsidRDefault="008246CB"/>
        </w:tc>
        <w:tc>
          <w:tcPr>
            <w:tcW w:w="1134" w:type="dxa"/>
          </w:tcPr>
          <w:p w14:paraId="51535617" w14:textId="77777777" w:rsidR="008246CB" w:rsidRPr="003C6780" w:rsidRDefault="008246CB"/>
        </w:tc>
        <w:tc>
          <w:tcPr>
            <w:tcW w:w="1134" w:type="dxa"/>
          </w:tcPr>
          <w:p w14:paraId="051A8F4B" w14:textId="77777777" w:rsidR="008246CB" w:rsidRPr="003C6780" w:rsidRDefault="008246CB"/>
        </w:tc>
        <w:tc>
          <w:tcPr>
            <w:tcW w:w="1134" w:type="dxa"/>
          </w:tcPr>
          <w:p w14:paraId="66F7E90A" w14:textId="77777777" w:rsidR="008246CB" w:rsidRPr="003C6780" w:rsidRDefault="008246CB"/>
        </w:tc>
        <w:tc>
          <w:tcPr>
            <w:tcW w:w="1275" w:type="dxa"/>
          </w:tcPr>
          <w:p w14:paraId="4FB418B2" w14:textId="77777777" w:rsidR="008246CB" w:rsidRPr="003C6780" w:rsidRDefault="008246CB"/>
        </w:tc>
        <w:tc>
          <w:tcPr>
            <w:tcW w:w="1276" w:type="dxa"/>
          </w:tcPr>
          <w:p w14:paraId="4B244C5D" w14:textId="77777777" w:rsidR="008246CB" w:rsidRPr="003C6780" w:rsidRDefault="008246CB"/>
        </w:tc>
        <w:tc>
          <w:tcPr>
            <w:tcW w:w="992" w:type="dxa"/>
          </w:tcPr>
          <w:p w14:paraId="4A92749C" w14:textId="77777777" w:rsidR="008246CB" w:rsidRPr="003C6780" w:rsidRDefault="008246CB"/>
        </w:tc>
        <w:tc>
          <w:tcPr>
            <w:tcW w:w="1560" w:type="dxa"/>
          </w:tcPr>
          <w:p w14:paraId="6F9062EE" w14:textId="77777777" w:rsidR="008246CB" w:rsidRPr="003C6780" w:rsidRDefault="008246CB"/>
        </w:tc>
      </w:tr>
      <w:tr w:rsidR="008246CB" w:rsidRPr="003C6780" w14:paraId="1A67C7FF" w14:textId="77777777" w:rsidTr="00C50CFA">
        <w:tc>
          <w:tcPr>
            <w:tcW w:w="14029" w:type="dxa"/>
            <w:gridSpan w:val="11"/>
          </w:tcPr>
          <w:p w14:paraId="00ECE05C" w14:textId="77777777" w:rsidR="008246CB" w:rsidRPr="003C6780" w:rsidRDefault="008246CB" w:rsidP="00C50CFA">
            <w:pPr>
              <w:jc w:val="center"/>
            </w:pPr>
            <w:r>
              <w:t>II. tromjesečje</w:t>
            </w:r>
          </w:p>
        </w:tc>
      </w:tr>
      <w:tr w:rsidR="008246CB" w:rsidRPr="003C6780" w14:paraId="43596E02" w14:textId="77777777" w:rsidTr="00C50CFA">
        <w:tc>
          <w:tcPr>
            <w:tcW w:w="1275" w:type="dxa"/>
          </w:tcPr>
          <w:p w14:paraId="1A703950" w14:textId="77777777" w:rsidR="008246CB" w:rsidRPr="003C6780" w:rsidRDefault="008246CB"/>
        </w:tc>
        <w:tc>
          <w:tcPr>
            <w:tcW w:w="1310" w:type="dxa"/>
          </w:tcPr>
          <w:p w14:paraId="5E536F77" w14:textId="77777777" w:rsidR="008246CB" w:rsidRPr="003C6780" w:rsidRDefault="008246CB"/>
        </w:tc>
        <w:tc>
          <w:tcPr>
            <w:tcW w:w="1754" w:type="dxa"/>
          </w:tcPr>
          <w:p w14:paraId="41E80FAB" w14:textId="77777777" w:rsidR="008246CB" w:rsidRPr="003C6780" w:rsidRDefault="008246CB"/>
        </w:tc>
        <w:tc>
          <w:tcPr>
            <w:tcW w:w="1185" w:type="dxa"/>
          </w:tcPr>
          <w:p w14:paraId="7EADF6C6" w14:textId="77777777" w:rsidR="008246CB" w:rsidRPr="003C6780" w:rsidRDefault="008246CB"/>
        </w:tc>
        <w:tc>
          <w:tcPr>
            <w:tcW w:w="1134" w:type="dxa"/>
          </w:tcPr>
          <w:p w14:paraId="72E0FA18" w14:textId="77777777" w:rsidR="008246CB" w:rsidRPr="003C6780" w:rsidRDefault="008246CB"/>
        </w:tc>
        <w:tc>
          <w:tcPr>
            <w:tcW w:w="1134" w:type="dxa"/>
          </w:tcPr>
          <w:p w14:paraId="3BE767C6" w14:textId="77777777" w:rsidR="008246CB" w:rsidRPr="003C6780" w:rsidRDefault="008246CB"/>
        </w:tc>
        <w:tc>
          <w:tcPr>
            <w:tcW w:w="1134" w:type="dxa"/>
          </w:tcPr>
          <w:p w14:paraId="3784F6EA" w14:textId="77777777" w:rsidR="008246CB" w:rsidRPr="003C6780" w:rsidRDefault="008246CB"/>
        </w:tc>
        <w:tc>
          <w:tcPr>
            <w:tcW w:w="1275" w:type="dxa"/>
          </w:tcPr>
          <w:p w14:paraId="03013CA3" w14:textId="77777777" w:rsidR="008246CB" w:rsidRPr="003C6780" w:rsidRDefault="008246CB"/>
        </w:tc>
        <w:tc>
          <w:tcPr>
            <w:tcW w:w="1276" w:type="dxa"/>
          </w:tcPr>
          <w:p w14:paraId="617FF395" w14:textId="77777777" w:rsidR="008246CB" w:rsidRPr="003C6780" w:rsidRDefault="008246CB"/>
        </w:tc>
        <w:tc>
          <w:tcPr>
            <w:tcW w:w="992" w:type="dxa"/>
          </w:tcPr>
          <w:p w14:paraId="04B08815" w14:textId="77777777" w:rsidR="008246CB" w:rsidRPr="003C6780" w:rsidRDefault="008246CB"/>
        </w:tc>
        <w:tc>
          <w:tcPr>
            <w:tcW w:w="1560" w:type="dxa"/>
          </w:tcPr>
          <w:p w14:paraId="036135CB" w14:textId="77777777" w:rsidR="008246CB" w:rsidRPr="003C6780" w:rsidRDefault="008246CB"/>
        </w:tc>
      </w:tr>
      <w:tr w:rsidR="008246CB" w:rsidRPr="003C6780" w14:paraId="65586441" w14:textId="77777777" w:rsidTr="00C50CFA">
        <w:tc>
          <w:tcPr>
            <w:tcW w:w="1275" w:type="dxa"/>
          </w:tcPr>
          <w:p w14:paraId="58DE2495" w14:textId="77777777" w:rsidR="008246CB" w:rsidRPr="003C6780" w:rsidRDefault="008246CB"/>
        </w:tc>
        <w:tc>
          <w:tcPr>
            <w:tcW w:w="1310" w:type="dxa"/>
          </w:tcPr>
          <w:p w14:paraId="5D2E4A82" w14:textId="77777777" w:rsidR="008246CB" w:rsidRPr="003C6780" w:rsidRDefault="008246CB"/>
        </w:tc>
        <w:tc>
          <w:tcPr>
            <w:tcW w:w="1754" w:type="dxa"/>
          </w:tcPr>
          <w:p w14:paraId="53ED4A06" w14:textId="77777777" w:rsidR="008246CB" w:rsidRPr="003C6780" w:rsidRDefault="008246CB"/>
        </w:tc>
        <w:tc>
          <w:tcPr>
            <w:tcW w:w="1185" w:type="dxa"/>
          </w:tcPr>
          <w:p w14:paraId="513D9821" w14:textId="77777777" w:rsidR="008246CB" w:rsidRPr="003C6780" w:rsidRDefault="008246CB"/>
        </w:tc>
        <w:tc>
          <w:tcPr>
            <w:tcW w:w="1134" w:type="dxa"/>
          </w:tcPr>
          <w:p w14:paraId="4301FC8F" w14:textId="77777777" w:rsidR="008246CB" w:rsidRPr="003C6780" w:rsidRDefault="008246CB"/>
        </w:tc>
        <w:tc>
          <w:tcPr>
            <w:tcW w:w="1134" w:type="dxa"/>
          </w:tcPr>
          <w:p w14:paraId="3E42DA3C" w14:textId="77777777" w:rsidR="008246CB" w:rsidRPr="003C6780" w:rsidRDefault="008246CB"/>
        </w:tc>
        <w:tc>
          <w:tcPr>
            <w:tcW w:w="1134" w:type="dxa"/>
          </w:tcPr>
          <w:p w14:paraId="25BAF2EF" w14:textId="77777777" w:rsidR="008246CB" w:rsidRPr="003C6780" w:rsidRDefault="008246CB"/>
        </w:tc>
        <w:tc>
          <w:tcPr>
            <w:tcW w:w="1275" w:type="dxa"/>
          </w:tcPr>
          <w:p w14:paraId="10068B13" w14:textId="77777777" w:rsidR="008246CB" w:rsidRPr="003C6780" w:rsidRDefault="008246CB"/>
        </w:tc>
        <w:tc>
          <w:tcPr>
            <w:tcW w:w="1276" w:type="dxa"/>
          </w:tcPr>
          <w:p w14:paraId="66121FFB" w14:textId="77777777" w:rsidR="008246CB" w:rsidRPr="003C6780" w:rsidRDefault="008246CB"/>
        </w:tc>
        <w:tc>
          <w:tcPr>
            <w:tcW w:w="992" w:type="dxa"/>
          </w:tcPr>
          <w:p w14:paraId="6061D658" w14:textId="77777777" w:rsidR="008246CB" w:rsidRPr="003C6780" w:rsidRDefault="008246CB"/>
        </w:tc>
        <w:tc>
          <w:tcPr>
            <w:tcW w:w="1560" w:type="dxa"/>
          </w:tcPr>
          <w:p w14:paraId="2468D8F8" w14:textId="77777777" w:rsidR="008246CB" w:rsidRPr="003C6780" w:rsidRDefault="008246CB"/>
        </w:tc>
      </w:tr>
      <w:tr w:rsidR="008246CB" w:rsidRPr="003C6780" w14:paraId="3F339914" w14:textId="77777777" w:rsidTr="00C50CFA">
        <w:tc>
          <w:tcPr>
            <w:tcW w:w="14029" w:type="dxa"/>
            <w:gridSpan w:val="11"/>
          </w:tcPr>
          <w:p w14:paraId="0B0AFA5E" w14:textId="77777777" w:rsidR="008246CB" w:rsidRPr="003C6780" w:rsidRDefault="008246CB" w:rsidP="00C50CFA">
            <w:pPr>
              <w:jc w:val="center"/>
            </w:pPr>
            <w:r>
              <w:t>III. tromjesečje</w:t>
            </w:r>
          </w:p>
        </w:tc>
      </w:tr>
      <w:tr w:rsidR="008246CB" w:rsidRPr="003C6780" w14:paraId="6F08B214" w14:textId="77777777" w:rsidTr="00C50CFA">
        <w:tc>
          <w:tcPr>
            <w:tcW w:w="1275" w:type="dxa"/>
          </w:tcPr>
          <w:p w14:paraId="39845F32" w14:textId="77777777" w:rsidR="008246CB" w:rsidRPr="003C6780" w:rsidRDefault="008246CB"/>
        </w:tc>
        <w:tc>
          <w:tcPr>
            <w:tcW w:w="1310" w:type="dxa"/>
          </w:tcPr>
          <w:p w14:paraId="2644CD38" w14:textId="77777777" w:rsidR="008246CB" w:rsidRPr="003C6780" w:rsidRDefault="008246CB"/>
        </w:tc>
        <w:tc>
          <w:tcPr>
            <w:tcW w:w="1754" w:type="dxa"/>
          </w:tcPr>
          <w:p w14:paraId="38819ED5" w14:textId="77777777" w:rsidR="008246CB" w:rsidRPr="003C6780" w:rsidRDefault="008246CB"/>
        </w:tc>
        <w:tc>
          <w:tcPr>
            <w:tcW w:w="1185" w:type="dxa"/>
          </w:tcPr>
          <w:p w14:paraId="5FB721C6" w14:textId="77777777" w:rsidR="008246CB" w:rsidRPr="003C6780" w:rsidRDefault="008246CB"/>
        </w:tc>
        <w:tc>
          <w:tcPr>
            <w:tcW w:w="1134" w:type="dxa"/>
          </w:tcPr>
          <w:p w14:paraId="0F97A550" w14:textId="77777777" w:rsidR="008246CB" w:rsidRPr="003C6780" w:rsidRDefault="008246CB"/>
        </w:tc>
        <w:tc>
          <w:tcPr>
            <w:tcW w:w="1134" w:type="dxa"/>
          </w:tcPr>
          <w:p w14:paraId="47ADB59E" w14:textId="77777777" w:rsidR="008246CB" w:rsidRPr="003C6780" w:rsidRDefault="008246CB"/>
        </w:tc>
        <w:tc>
          <w:tcPr>
            <w:tcW w:w="1134" w:type="dxa"/>
          </w:tcPr>
          <w:p w14:paraId="6E1D5A25" w14:textId="77777777" w:rsidR="008246CB" w:rsidRPr="003C6780" w:rsidRDefault="008246CB"/>
        </w:tc>
        <w:tc>
          <w:tcPr>
            <w:tcW w:w="1275" w:type="dxa"/>
          </w:tcPr>
          <w:p w14:paraId="77181EEC" w14:textId="77777777" w:rsidR="008246CB" w:rsidRPr="003C6780" w:rsidRDefault="008246CB"/>
        </w:tc>
        <w:tc>
          <w:tcPr>
            <w:tcW w:w="1276" w:type="dxa"/>
          </w:tcPr>
          <w:p w14:paraId="736729B5" w14:textId="77777777" w:rsidR="008246CB" w:rsidRPr="003C6780" w:rsidRDefault="008246CB"/>
        </w:tc>
        <w:tc>
          <w:tcPr>
            <w:tcW w:w="992" w:type="dxa"/>
          </w:tcPr>
          <w:p w14:paraId="57B80D32" w14:textId="77777777" w:rsidR="008246CB" w:rsidRPr="003C6780" w:rsidRDefault="008246CB"/>
        </w:tc>
        <w:tc>
          <w:tcPr>
            <w:tcW w:w="1560" w:type="dxa"/>
          </w:tcPr>
          <w:p w14:paraId="4ADF2E86" w14:textId="77777777" w:rsidR="008246CB" w:rsidRPr="003C6780" w:rsidRDefault="008246CB"/>
        </w:tc>
      </w:tr>
      <w:tr w:rsidR="008246CB" w:rsidRPr="003C6780" w14:paraId="45B1BD89" w14:textId="77777777" w:rsidTr="00C50CFA">
        <w:tc>
          <w:tcPr>
            <w:tcW w:w="1275" w:type="dxa"/>
          </w:tcPr>
          <w:p w14:paraId="3BA49C95" w14:textId="77777777" w:rsidR="008246CB" w:rsidRPr="003C6780" w:rsidRDefault="008246CB"/>
        </w:tc>
        <w:tc>
          <w:tcPr>
            <w:tcW w:w="1310" w:type="dxa"/>
          </w:tcPr>
          <w:p w14:paraId="3517C896" w14:textId="77777777" w:rsidR="008246CB" w:rsidRPr="003C6780" w:rsidRDefault="008246CB"/>
        </w:tc>
        <w:tc>
          <w:tcPr>
            <w:tcW w:w="1754" w:type="dxa"/>
          </w:tcPr>
          <w:p w14:paraId="6C76EEC4" w14:textId="77777777" w:rsidR="008246CB" w:rsidRPr="003C6780" w:rsidRDefault="008246CB"/>
        </w:tc>
        <w:tc>
          <w:tcPr>
            <w:tcW w:w="1185" w:type="dxa"/>
          </w:tcPr>
          <w:p w14:paraId="29B2D1F6" w14:textId="77777777" w:rsidR="008246CB" w:rsidRPr="003C6780" w:rsidRDefault="008246CB"/>
        </w:tc>
        <w:tc>
          <w:tcPr>
            <w:tcW w:w="1134" w:type="dxa"/>
          </w:tcPr>
          <w:p w14:paraId="4C2D8E7A" w14:textId="77777777" w:rsidR="008246CB" w:rsidRPr="003C6780" w:rsidRDefault="008246CB"/>
        </w:tc>
        <w:tc>
          <w:tcPr>
            <w:tcW w:w="1134" w:type="dxa"/>
          </w:tcPr>
          <w:p w14:paraId="0ABFBC6F" w14:textId="77777777" w:rsidR="008246CB" w:rsidRPr="003C6780" w:rsidRDefault="008246CB"/>
        </w:tc>
        <w:tc>
          <w:tcPr>
            <w:tcW w:w="1134" w:type="dxa"/>
          </w:tcPr>
          <w:p w14:paraId="78ACA731" w14:textId="77777777" w:rsidR="008246CB" w:rsidRPr="003C6780" w:rsidRDefault="008246CB"/>
        </w:tc>
        <w:tc>
          <w:tcPr>
            <w:tcW w:w="1275" w:type="dxa"/>
          </w:tcPr>
          <w:p w14:paraId="1296FDD6" w14:textId="77777777" w:rsidR="008246CB" w:rsidRPr="003C6780" w:rsidRDefault="008246CB"/>
        </w:tc>
        <w:tc>
          <w:tcPr>
            <w:tcW w:w="1276" w:type="dxa"/>
          </w:tcPr>
          <w:p w14:paraId="4594B81C" w14:textId="77777777" w:rsidR="008246CB" w:rsidRPr="003C6780" w:rsidRDefault="008246CB"/>
        </w:tc>
        <w:tc>
          <w:tcPr>
            <w:tcW w:w="992" w:type="dxa"/>
          </w:tcPr>
          <w:p w14:paraId="7567DAF1" w14:textId="77777777" w:rsidR="008246CB" w:rsidRPr="003C6780" w:rsidRDefault="008246CB"/>
        </w:tc>
        <w:tc>
          <w:tcPr>
            <w:tcW w:w="1560" w:type="dxa"/>
          </w:tcPr>
          <w:p w14:paraId="2C474869" w14:textId="77777777" w:rsidR="008246CB" w:rsidRPr="003C6780" w:rsidRDefault="008246CB"/>
        </w:tc>
      </w:tr>
      <w:tr w:rsidR="008246CB" w:rsidRPr="003C6780" w14:paraId="5D034863" w14:textId="77777777" w:rsidTr="00C50CFA">
        <w:tc>
          <w:tcPr>
            <w:tcW w:w="14029" w:type="dxa"/>
            <w:gridSpan w:val="11"/>
          </w:tcPr>
          <w:p w14:paraId="4EC0FEFE" w14:textId="77777777" w:rsidR="008246CB" w:rsidRPr="003C6780" w:rsidRDefault="008246CB" w:rsidP="00C50CFA">
            <w:pPr>
              <w:jc w:val="center"/>
            </w:pPr>
            <w:r>
              <w:t>IV. tromjesečje</w:t>
            </w:r>
          </w:p>
        </w:tc>
      </w:tr>
      <w:tr w:rsidR="008246CB" w:rsidRPr="003C6780" w14:paraId="52B05327" w14:textId="77777777" w:rsidTr="00C50CFA">
        <w:tc>
          <w:tcPr>
            <w:tcW w:w="1275" w:type="dxa"/>
          </w:tcPr>
          <w:p w14:paraId="61FCF04E" w14:textId="77777777" w:rsidR="008246CB" w:rsidRPr="003C6780" w:rsidRDefault="008246CB"/>
        </w:tc>
        <w:tc>
          <w:tcPr>
            <w:tcW w:w="1310" w:type="dxa"/>
          </w:tcPr>
          <w:p w14:paraId="3F9BC138" w14:textId="77777777" w:rsidR="008246CB" w:rsidRPr="003C6780" w:rsidRDefault="008246CB"/>
        </w:tc>
        <w:tc>
          <w:tcPr>
            <w:tcW w:w="1754" w:type="dxa"/>
          </w:tcPr>
          <w:p w14:paraId="555055DD" w14:textId="77777777" w:rsidR="008246CB" w:rsidRPr="003C6780" w:rsidRDefault="008246CB"/>
        </w:tc>
        <w:tc>
          <w:tcPr>
            <w:tcW w:w="1185" w:type="dxa"/>
          </w:tcPr>
          <w:p w14:paraId="05FAD4EF" w14:textId="77777777" w:rsidR="008246CB" w:rsidRPr="003C6780" w:rsidRDefault="008246CB"/>
        </w:tc>
        <w:tc>
          <w:tcPr>
            <w:tcW w:w="1134" w:type="dxa"/>
          </w:tcPr>
          <w:p w14:paraId="02C7798B" w14:textId="77777777" w:rsidR="008246CB" w:rsidRPr="003C6780" w:rsidRDefault="008246CB"/>
        </w:tc>
        <w:tc>
          <w:tcPr>
            <w:tcW w:w="1134" w:type="dxa"/>
          </w:tcPr>
          <w:p w14:paraId="398E7D1F" w14:textId="77777777" w:rsidR="008246CB" w:rsidRPr="003C6780" w:rsidRDefault="008246CB"/>
        </w:tc>
        <w:tc>
          <w:tcPr>
            <w:tcW w:w="1134" w:type="dxa"/>
          </w:tcPr>
          <w:p w14:paraId="2A62EDE0" w14:textId="77777777" w:rsidR="008246CB" w:rsidRPr="003C6780" w:rsidRDefault="008246CB"/>
        </w:tc>
        <w:tc>
          <w:tcPr>
            <w:tcW w:w="1275" w:type="dxa"/>
          </w:tcPr>
          <w:p w14:paraId="304C6C2A" w14:textId="77777777" w:rsidR="008246CB" w:rsidRPr="003C6780" w:rsidRDefault="008246CB"/>
        </w:tc>
        <w:tc>
          <w:tcPr>
            <w:tcW w:w="1276" w:type="dxa"/>
          </w:tcPr>
          <w:p w14:paraId="7EDE4D2A" w14:textId="77777777" w:rsidR="008246CB" w:rsidRPr="003C6780" w:rsidRDefault="008246CB"/>
        </w:tc>
        <w:tc>
          <w:tcPr>
            <w:tcW w:w="992" w:type="dxa"/>
          </w:tcPr>
          <w:p w14:paraId="31433028" w14:textId="77777777" w:rsidR="008246CB" w:rsidRPr="003C6780" w:rsidRDefault="008246CB"/>
        </w:tc>
        <w:tc>
          <w:tcPr>
            <w:tcW w:w="1560" w:type="dxa"/>
          </w:tcPr>
          <w:p w14:paraId="799B3795" w14:textId="77777777" w:rsidR="008246CB" w:rsidRPr="003C6780" w:rsidRDefault="008246CB"/>
        </w:tc>
      </w:tr>
      <w:tr w:rsidR="008246CB" w:rsidRPr="003C6780" w14:paraId="7056BB8C" w14:textId="77777777" w:rsidTr="00C50CFA">
        <w:tc>
          <w:tcPr>
            <w:tcW w:w="1275" w:type="dxa"/>
          </w:tcPr>
          <w:p w14:paraId="5172DB1B" w14:textId="77777777" w:rsidR="008246CB" w:rsidRPr="003C6780" w:rsidRDefault="008246CB"/>
        </w:tc>
        <w:tc>
          <w:tcPr>
            <w:tcW w:w="1310" w:type="dxa"/>
          </w:tcPr>
          <w:p w14:paraId="3E4C6FC7" w14:textId="77777777" w:rsidR="008246CB" w:rsidRPr="003C6780" w:rsidRDefault="008246CB"/>
        </w:tc>
        <w:tc>
          <w:tcPr>
            <w:tcW w:w="1754" w:type="dxa"/>
          </w:tcPr>
          <w:p w14:paraId="1568FE63" w14:textId="77777777" w:rsidR="008246CB" w:rsidRPr="003C6780" w:rsidRDefault="008246CB"/>
        </w:tc>
        <w:tc>
          <w:tcPr>
            <w:tcW w:w="1185" w:type="dxa"/>
          </w:tcPr>
          <w:p w14:paraId="77F3CE50" w14:textId="77777777" w:rsidR="008246CB" w:rsidRPr="003C6780" w:rsidRDefault="008246CB"/>
        </w:tc>
        <w:tc>
          <w:tcPr>
            <w:tcW w:w="1134" w:type="dxa"/>
          </w:tcPr>
          <w:p w14:paraId="5F3ED5A9" w14:textId="77777777" w:rsidR="008246CB" w:rsidRPr="003C6780" w:rsidRDefault="008246CB"/>
        </w:tc>
        <w:tc>
          <w:tcPr>
            <w:tcW w:w="1134" w:type="dxa"/>
          </w:tcPr>
          <w:p w14:paraId="0897A551" w14:textId="77777777" w:rsidR="008246CB" w:rsidRPr="003C6780" w:rsidRDefault="008246CB"/>
        </w:tc>
        <w:tc>
          <w:tcPr>
            <w:tcW w:w="1134" w:type="dxa"/>
          </w:tcPr>
          <w:p w14:paraId="3CADBDA3" w14:textId="77777777" w:rsidR="008246CB" w:rsidRPr="003C6780" w:rsidRDefault="008246CB"/>
        </w:tc>
        <w:tc>
          <w:tcPr>
            <w:tcW w:w="1275" w:type="dxa"/>
          </w:tcPr>
          <w:p w14:paraId="7050EC4E" w14:textId="77777777" w:rsidR="008246CB" w:rsidRPr="003C6780" w:rsidRDefault="008246CB"/>
        </w:tc>
        <w:tc>
          <w:tcPr>
            <w:tcW w:w="1276" w:type="dxa"/>
          </w:tcPr>
          <w:p w14:paraId="6B866139" w14:textId="77777777" w:rsidR="008246CB" w:rsidRPr="003C6780" w:rsidRDefault="008246CB"/>
        </w:tc>
        <w:tc>
          <w:tcPr>
            <w:tcW w:w="992" w:type="dxa"/>
          </w:tcPr>
          <w:p w14:paraId="1D4CAF56" w14:textId="77777777" w:rsidR="008246CB" w:rsidRPr="003C6780" w:rsidRDefault="008246CB"/>
        </w:tc>
        <w:tc>
          <w:tcPr>
            <w:tcW w:w="1560" w:type="dxa"/>
          </w:tcPr>
          <w:p w14:paraId="21EF31D0" w14:textId="77777777" w:rsidR="008246CB" w:rsidRPr="003C6780" w:rsidRDefault="008246CB"/>
        </w:tc>
      </w:tr>
    </w:tbl>
    <w:p w14:paraId="4A65D289" w14:textId="77777777" w:rsidR="00C67BFB" w:rsidRPr="000A41CE" w:rsidRDefault="00BD3C32">
      <w:pPr>
        <w:rPr>
          <w:rFonts w:ascii="Times New Roman" w:hAnsi="Times New Roman" w:cs="Times New Roman"/>
          <w:sz w:val="16"/>
          <w:szCs w:val="16"/>
        </w:rPr>
      </w:pPr>
      <w:r w:rsidRPr="000A41CE">
        <w:rPr>
          <w:rFonts w:ascii="Times New Roman" w:hAnsi="Times New Roman" w:cs="Times New Roman"/>
          <w:sz w:val="16"/>
          <w:szCs w:val="16"/>
        </w:rPr>
        <w:t>* U kolonu „Ukupni troškovi (u EUR)</w:t>
      </w:r>
      <w:r w:rsidR="00C57B81" w:rsidRPr="000A41CE">
        <w:rPr>
          <w:rFonts w:ascii="Times New Roman" w:hAnsi="Times New Roman" w:cs="Times New Roman"/>
          <w:sz w:val="16"/>
          <w:szCs w:val="16"/>
        </w:rPr>
        <w:t>“ potrebno je upisati samo iznos (zaokružen na dvije decimale) bez oznake valute</w:t>
      </w:r>
    </w:p>
    <w:sectPr w:rsidR="00C67BFB" w:rsidRPr="000A41CE" w:rsidSect="00C67BF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2F171E" w14:textId="77777777" w:rsidR="0029288E" w:rsidRDefault="0029288E" w:rsidP="00C67BFB">
      <w:pPr>
        <w:spacing w:before="0" w:line="240" w:lineRule="auto"/>
      </w:pPr>
      <w:r>
        <w:separator/>
      </w:r>
    </w:p>
  </w:endnote>
  <w:endnote w:type="continuationSeparator" w:id="0">
    <w:p w14:paraId="1D1DD874" w14:textId="77777777" w:rsidR="0029288E" w:rsidRDefault="0029288E" w:rsidP="00C67BFB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EB80D4" w14:textId="77777777" w:rsidR="00432DC5" w:rsidRDefault="00432D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16768E" w14:textId="77777777" w:rsidR="00DF53CF" w:rsidRPr="00DF53CF" w:rsidRDefault="00DF53CF">
    <w:pPr>
      <w:pStyle w:val="Footer"/>
      <w:jc w:val="center"/>
      <w:rPr>
        <w:rFonts w:ascii="Lucida Sans Unicode" w:hAnsi="Lucida Sans Unicode" w:cs="Lucida Sans Unicode"/>
        <w:sz w:val="18"/>
        <w:szCs w:val="18"/>
      </w:rPr>
    </w:pPr>
    <w:r w:rsidRPr="00DF53CF">
      <w:rPr>
        <w:rFonts w:ascii="Lucida Sans Unicode" w:hAnsi="Lucida Sans Unicode" w:cs="Lucida Sans Unicode"/>
        <w:sz w:val="18"/>
        <w:szCs w:val="18"/>
      </w:rPr>
      <w:t xml:space="preserve">Stranica 1 </w:t>
    </w:r>
  </w:p>
  <w:p w14:paraId="6CCEDB15" w14:textId="77777777" w:rsidR="00DF53CF" w:rsidRDefault="00DF53C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C6159C" w14:textId="77777777" w:rsidR="00432DC5" w:rsidRDefault="00432D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B2DC79" w14:textId="77777777" w:rsidR="0029288E" w:rsidRDefault="0029288E" w:rsidP="00C67BFB">
      <w:pPr>
        <w:spacing w:before="0" w:line="240" w:lineRule="auto"/>
      </w:pPr>
      <w:r>
        <w:separator/>
      </w:r>
    </w:p>
  </w:footnote>
  <w:footnote w:type="continuationSeparator" w:id="0">
    <w:p w14:paraId="0B95D354" w14:textId="77777777" w:rsidR="0029288E" w:rsidRDefault="0029288E" w:rsidP="00C67BFB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1DB987" w14:textId="77777777" w:rsidR="00432DC5" w:rsidRDefault="00432D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Look w:val="01E0" w:firstRow="1" w:lastRow="1" w:firstColumn="1" w:lastColumn="1" w:noHBand="0" w:noVBand="0"/>
    </w:tblPr>
    <w:tblGrid>
      <w:gridCol w:w="2381"/>
      <w:gridCol w:w="4792"/>
      <w:gridCol w:w="2950"/>
      <w:gridCol w:w="3871"/>
    </w:tblGrid>
    <w:tr w:rsidR="00BB094B" w:rsidRPr="008B056F" w14:paraId="36B52F6F" w14:textId="77777777" w:rsidTr="00BB094B">
      <w:trPr>
        <w:trHeight w:val="335"/>
      </w:trPr>
      <w:tc>
        <w:tcPr>
          <w:tcW w:w="851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3F101F7" w14:textId="77777777" w:rsidR="00BB094B" w:rsidRPr="008B056F" w:rsidRDefault="00BB094B">
          <w:pPr>
            <w:spacing w:line="276" w:lineRule="auto"/>
            <w:ind w:firstLine="18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8B056F">
            <w:rPr>
              <w:rFonts w:ascii="Times New Roman" w:hAnsi="Times New Roman" w:cs="Times New Roman"/>
              <w:b/>
            </w:rPr>
            <w:t>Ministarstvo regionalnoga razvoja i fondova Europske unije</w:t>
          </w:r>
        </w:p>
        <w:p w14:paraId="5FE53878" w14:textId="77777777" w:rsidR="00BB094B" w:rsidRPr="008B056F" w:rsidRDefault="00BB094B">
          <w:pPr>
            <w:spacing w:line="276" w:lineRule="auto"/>
            <w:ind w:firstLine="18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8B056F">
            <w:rPr>
              <w:rFonts w:ascii="Times New Roman" w:hAnsi="Times New Roman" w:cs="Times New Roman"/>
              <w:b/>
            </w:rPr>
            <w:t>(MRRFEU)</w:t>
          </w:r>
        </w:p>
      </w:tc>
      <w:tc>
        <w:tcPr>
          <w:tcW w:w="1712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B44854" w14:textId="77777777" w:rsidR="00BB094B" w:rsidRPr="008B056F" w:rsidRDefault="00BB094B">
          <w:pPr>
            <w:spacing w:line="276" w:lineRule="auto"/>
            <w:ind w:firstLine="18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8B056F">
            <w:rPr>
              <w:rFonts w:ascii="Times New Roman" w:hAnsi="Times New Roman" w:cs="Times New Roman"/>
              <w:b/>
            </w:rPr>
            <w:t>PRAVILA 2014.-2020.</w:t>
          </w:r>
        </w:p>
      </w:tc>
      <w:tc>
        <w:tcPr>
          <w:tcW w:w="105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A47BE91" w14:textId="77777777" w:rsidR="00BB094B" w:rsidRPr="008B056F" w:rsidRDefault="00BB094B">
          <w:pPr>
            <w:spacing w:line="276" w:lineRule="auto"/>
            <w:ind w:firstLine="18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8B056F">
            <w:rPr>
              <w:rFonts w:ascii="Times New Roman" w:hAnsi="Times New Roman" w:cs="Times New Roman"/>
              <w:b/>
            </w:rPr>
            <w:t xml:space="preserve">Pravilo br. </w:t>
          </w:r>
        </w:p>
      </w:tc>
      <w:tc>
        <w:tcPr>
          <w:tcW w:w="138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D66AADA" w14:textId="77777777" w:rsidR="00BB094B" w:rsidRPr="008B056F" w:rsidRDefault="00BB094B">
          <w:pPr>
            <w:spacing w:line="276" w:lineRule="auto"/>
            <w:ind w:firstLine="18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8B056F">
            <w:rPr>
              <w:rFonts w:ascii="Times New Roman" w:hAnsi="Times New Roman" w:cs="Times New Roman"/>
              <w:b/>
            </w:rPr>
            <w:t>04</w:t>
          </w:r>
        </w:p>
      </w:tc>
    </w:tr>
    <w:tr w:rsidR="00BB094B" w:rsidRPr="008B056F" w14:paraId="6E62D778" w14:textId="77777777" w:rsidTr="00BB094B">
      <w:trPr>
        <w:trHeight w:val="142"/>
      </w:trPr>
      <w:tc>
        <w:tcPr>
          <w:tcW w:w="85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E97EAD" w14:textId="77777777" w:rsidR="00BB094B" w:rsidRPr="008B056F" w:rsidRDefault="00BB094B">
          <w:pPr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1712" w:type="pct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ADAC62" w14:textId="77777777" w:rsidR="00BB094B" w:rsidRPr="008B056F" w:rsidRDefault="00BB094B">
          <w:pPr>
            <w:spacing w:line="276" w:lineRule="auto"/>
            <w:jc w:val="center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8B056F">
            <w:rPr>
              <w:rFonts w:ascii="Times New Roman" w:hAnsi="Times New Roman" w:cs="Times New Roman"/>
              <w:b/>
            </w:rPr>
            <w:t>Prognoziranje i praćenje</w:t>
          </w:r>
        </w:p>
        <w:p w14:paraId="70BAF6E7" w14:textId="77777777" w:rsidR="00BB094B" w:rsidRPr="008B056F" w:rsidRDefault="00BB094B">
          <w:pPr>
            <w:spacing w:line="276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105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F9EEAD0" w14:textId="77777777" w:rsidR="00BB094B" w:rsidRPr="008B056F" w:rsidRDefault="00BB094B" w:rsidP="00432DC5">
          <w:pPr>
            <w:spacing w:line="276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8B056F">
            <w:rPr>
              <w:rFonts w:ascii="Times New Roman" w:hAnsi="Times New Roman" w:cs="Times New Roman"/>
              <w:b/>
            </w:rPr>
            <w:t>Datum</w:t>
          </w:r>
        </w:p>
      </w:tc>
      <w:tc>
        <w:tcPr>
          <w:tcW w:w="138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EA300CF" w14:textId="29F226ED" w:rsidR="00BB094B" w:rsidRPr="008B056F" w:rsidRDefault="00ED155F" w:rsidP="001A3FE8">
          <w:pPr>
            <w:spacing w:line="276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/>
              <w:b/>
              <w:bCs/>
              <w:kern w:val="32"/>
              <w:sz w:val="24"/>
              <w:szCs w:val="24"/>
            </w:rPr>
            <w:t>Prosinac</w:t>
          </w:r>
          <w:r w:rsidR="004A74C6">
            <w:rPr>
              <w:rFonts w:ascii="Times New Roman" w:hAnsi="Times New Roman"/>
              <w:b/>
              <w:bCs/>
              <w:kern w:val="32"/>
              <w:sz w:val="24"/>
              <w:szCs w:val="24"/>
            </w:rPr>
            <w:t xml:space="preserve"> 2020.</w:t>
          </w:r>
        </w:p>
      </w:tc>
    </w:tr>
    <w:tr w:rsidR="00BB094B" w:rsidRPr="008B056F" w14:paraId="406FB3EA" w14:textId="77777777" w:rsidTr="00BB094B">
      <w:trPr>
        <w:trHeight w:val="142"/>
      </w:trPr>
      <w:tc>
        <w:tcPr>
          <w:tcW w:w="85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0F1015D" w14:textId="77777777" w:rsidR="00BB094B" w:rsidRPr="008B056F" w:rsidRDefault="00BB094B">
          <w:pPr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171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CE46D9" w14:textId="77777777" w:rsidR="00BB094B" w:rsidRPr="008B056F" w:rsidRDefault="00BB094B">
          <w:pPr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105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C80A230" w14:textId="77777777" w:rsidR="00BB094B" w:rsidRPr="008B056F" w:rsidRDefault="00BB094B">
          <w:pPr>
            <w:spacing w:line="276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8B056F">
            <w:rPr>
              <w:rFonts w:ascii="Times New Roman" w:hAnsi="Times New Roman" w:cs="Times New Roman"/>
              <w:b/>
            </w:rPr>
            <w:t>Verzija</w:t>
          </w:r>
        </w:p>
      </w:tc>
      <w:tc>
        <w:tcPr>
          <w:tcW w:w="138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DDADD7C" w14:textId="4DD7769B" w:rsidR="00BB094B" w:rsidRPr="008B056F" w:rsidRDefault="00540AAB" w:rsidP="001A3FE8">
          <w:pPr>
            <w:spacing w:line="276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</w:rPr>
            <w:t>7</w:t>
          </w:r>
          <w:r w:rsidR="004A74C6">
            <w:rPr>
              <w:rFonts w:ascii="Times New Roman" w:hAnsi="Times New Roman" w:cs="Times New Roman"/>
              <w:b/>
            </w:rPr>
            <w:t>.0</w:t>
          </w:r>
        </w:p>
      </w:tc>
    </w:tr>
    <w:tr w:rsidR="00BB094B" w:rsidRPr="008B056F" w14:paraId="31F20C1E" w14:textId="77777777" w:rsidTr="00BB094B">
      <w:trPr>
        <w:trHeight w:val="142"/>
      </w:trPr>
      <w:tc>
        <w:tcPr>
          <w:tcW w:w="85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855F7FE" w14:textId="77777777" w:rsidR="00BB094B" w:rsidRPr="008B056F" w:rsidRDefault="00BB094B">
          <w:pPr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171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51798E6" w14:textId="77777777" w:rsidR="00BB094B" w:rsidRPr="008B056F" w:rsidRDefault="00BB094B">
          <w:pPr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105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5519049" w14:textId="77777777" w:rsidR="00BB094B" w:rsidRPr="008B056F" w:rsidRDefault="00BB094B">
          <w:pPr>
            <w:spacing w:line="276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8B056F">
            <w:rPr>
              <w:rFonts w:ascii="Times New Roman" w:hAnsi="Times New Roman" w:cs="Times New Roman"/>
              <w:b/>
            </w:rPr>
            <w:t xml:space="preserve">Prilog </w:t>
          </w:r>
        </w:p>
      </w:tc>
      <w:tc>
        <w:tcPr>
          <w:tcW w:w="138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05192D78" w14:textId="4644434A" w:rsidR="00BB094B" w:rsidRPr="008B056F" w:rsidRDefault="00496878">
          <w:pPr>
            <w:spacing w:line="276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8B056F">
            <w:rPr>
              <w:rFonts w:ascii="Times New Roman" w:hAnsi="Times New Roman" w:cs="Times New Roman"/>
              <w:b/>
            </w:rPr>
            <w:t>1</w:t>
          </w:r>
          <w:r w:rsidR="00094DE3">
            <w:rPr>
              <w:rFonts w:ascii="Times New Roman" w:hAnsi="Times New Roman" w:cs="Times New Roman"/>
              <w:b/>
            </w:rPr>
            <w:t>2</w:t>
          </w:r>
        </w:p>
      </w:tc>
    </w:tr>
    <w:tr w:rsidR="00BB094B" w:rsidRPr="008B056F" w14:paraId="2C28C29E" w14:textId="77777777" w:rsidTr="00BB094B">
      <w:trPr>
        <w:trHeight w:val="345"/>
      </w:trPr>
      <w:tc>
        <w:tcPr>
          <w:tcW w:w="851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DC7A53B" w14:textId="77777777" w:rsidR="00BB094B" w:rsidRPr="008B056F" w:rsidRDefault="00BB094B">
          <w:pPr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1712" w:type="pct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F1A831A" w14:textId="77777777" w:rsidR="00BB094B" w:rsidRPr="008B056F" w:rsidRDefault="00BB094B">
          <w:pPr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1054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7245EE7" w14:textId="77777777" w:rsidR="00BB094B" w:rsidRPr="008B056F" w:rsidRDefault="00432DC5">
          <w:pPr>
            <w:spacing w:line="276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Pravilo donosi</w:t>
          </w:r>
        </w:p>
      </w:tc>
      <w:tc>
        <w:tcPr>
          <w:tcW w:w="1383" w:type="pc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9599151" w14:textId="5DEDEFE6" w:rsidR="00BB094B" w:rsidRPr="008B056F" w:rsidRDefault="00BB094B">
          <w:pPr>
            <w:spacing w:line="276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8B056F">
            <w:rPr>
              <w:rFonts w:ascii="Times New Roman" w:hAnsi="Times New Roman" w:cs="Times New Roman"/>
              <w:b/>
            </w:rPr>
            <w:t>Minist</w:t>
          </w:r>
          <w:r w:rsidR="00540AAB">
            <w:rPr>
              <w:rFonts w:ascii="Times New Roman" w:hAnsi="Times New Roman" w:cs="Times New Roman"/>
              <w:b/>
            </w:rPr>
            <w:t>rica</w:t>
          </w:r>
          <w:r w:rsidRPr="008B056F">
            <w:rPr>
              <w:rFonts w:ascii="Times New Roman" w:hAnsi="Times New Roman" w:cs="Times New Roman"/>
              <w:b/>
            </w:rPr>
            <w:t xml:space="preserve"> MRRFEU</w:t>
          </w:r>
        </w:p>
      </w:tc>
    </w:tr>
  </w:tbl>
  <w:p w14:paraId="32BEFA58" w14:textId="77777777" w:rsidR="00BB094B" w:rsidRDefault="00BB094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DAF58F" w14:textId="77777777" w:rsidR="00432DC5" w:rsidRDefault="00432D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8AD"/>
    <w:rsid w:val="00084B33"/>
    <w:rsid w:val="00090D27"/>
    <w:rsid w:val="00094DE3"/>
    <w:rsid w:val="00097F65"/>
    <w:rsid w:val="000A41CE"/>
    <w:rsid w:val="000D6F87"/>
    <w:rsid w:val="001106F2"/>
    <w:rsid w:val="001A3FE8"/>
    <w:rsid w:val="001B4A2F"/>
    <w:rsid w:val="001F378E"/>
    <w:rsid w:val="0029288E"/>
    <w:rsid w:val="002C268D"/>
    <w:rsid w:val="002E0E17"/>
    <w:rsid w:val="002E2113"/>
    <w:rsid w:val="00341FAA"/>
    <w:rsid w:val="00352290"/>
    <w:rsid w:val="0039169D"/>
    <w:rsid w:val="003C6780"/>
    <w:rsid w:val="003D3A85"/>
    <w:rsid w:val="003D40EC"/>
    <w:rsid w:val="003F25F7"/>
    <w:rsid w:val="004261BE"/>
    <w:rsid w:val="00431AB3"/>
    <w:rsid w:val="00432DC5"/>
    <w:rsid w:val="00437EB7"/>
    <w:rsid w:val="00456690"/>
    <w:rsid w:val="00496878"/>
    <w:rsid w:val="004A74C6"/>
    <w:rsid w:val="004B14B6"/>
    <w:rsid w:val="004D7684"/>
    <w:rsid w:val="0050561D"/>
    <w:rsid w:val="00540AAB"/>
    <w:rsid w:val="006242E9"/>
    <w:rsid w:val="00684CA8"/>
    <w:rsid w:val="0069422E"/>
    <w:rsid w:val="00716DD2"/>
    <w:rsid w:val="007615C3"/>
    <w:rsid w:val="008246CB"/>
    <w:rsid w:val="00880484"/>
    <w:rsid w:val="00881B75"/>
    <w:rsid w:val="008B056F"/>
    <w:rsid w:val="00904AC6"/>
    <w:rsid w:val="009058B9"/>
    <w:rsid w:val="009301F5"/>
    <w:rsid w:val="00973C5A"/>
    <w:rsid w:val="009908AD"/>
    <w:rsid w:val="009C5317"/>
    <w:rsid w:val="009D29F6"/>
    <w:rsid w:val="00A14099"/>
    <w:rsid w:val="00AC2B53"/>
    <w:rsid w:val="00B5107E"/>
    <w:rsid w:val="00B51DA2"/>
    <w:rsid w:val="00BB094B"/>
    <w:rsid w:val="00BB6AA0"/>
    <w:rsid w:val="00BD3C32"/>
    <w:rsid w:val="00C50CFA"/>
    <w:rsid w:val="00C57B81"/>
    <w:rsid w:val="00C67BFB"/>
    <w:rsid w:val="00C911C9"/>
    <w:rsid w:val="00CA0EBE"/>
    <w:rsid w:val="00D066A8"/>
    <w:rsid w:val="00D44FD1"/>
    <w:rsid w:val="00D97825"/>
    <w:rsid w:val="00DF53CF"/>
    <w:rsid w:val="00E35833"/>
    <w:rsid w:val="00E54FC9"/>
    <w:rsid w:val="00ED155F"/>
    <w:rsid w:val="00F0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4497F7"/>
  <w15:docId w15:val="{FEC8FB4C-268E-4E22-BF8F-610360DA5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7BFB"/>
    <w:pPr>
      <w:spacing w:before="100" w:after="0" w:line="252" w:lineRule="auto"/>
    </w:pPr>
    <w:rPr>
      <w:rFonts w:ascii="Gill Sans MT" w:eastAsia="Calibri" w:hAnsi="Gill Sans MT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C67BFB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67BFB"/>
    <w:rPr>
      <w:rFonts w:ascii="Gill Sans MT" w:eastAsia="Calibri" w:hAnsi="Gill Sans MT" w:cs="Arial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C67BFB"/>
    <w:rPr>
      <w:vertAlign w:val="superscript"/>
    </w:rPr>
  </w:style>
  <w:style w:type="paragraph" w:customStyle="1" w:styleId="GIPTXTtablica">
    <w:name w:val="GIP TXT tablica"/>
    <w:basedOn w:val="Normal"/>
    <w:qFormat/>
    <w:rsid w:val="00C67BFB"/>
    <w:pPr>
      <w:spacing w:before="40" w:after="40" w:line="240" w:lineRule="auto"/>
    </w:pPr>
    <w:rPr>
      <w:rFonts w:ascii="Times New Roman" w:hAnsi="Times New Roman"/>
      <w:sz w:val="20"/>
    </w:rPr>
  </w:style>
  <w:style w:type="table" w:styleId="TableGrid">
    <w:name w:val="Table Grid"/>
    <w:basedOn w:val="TableNormal"/>
    <w:uiPriority w:val="59"/>
    <w:rsid w:val="002C26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B094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094B"/>
    <w:rPr>
      <w:rFonts w:ascii="Gill Sans MT" w:eastAsia="Calibri" w:hAnsi="Gill Sans MT" w:cs="Arial"/>
    </w:rPr>
  </w:style>
  <w:style w:type="paragraph" w:styleId="Footer">
    <w:name w:val="footer"/>
    <w:basedOn w:val="Normal"/>
    <w:link w:val="FooterChar"/>
    <w:uiPriority w:val="99"/>
    <w:unhideWhenUsed/>
    <w:rsid w:val="00BB094B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094B"/>
    <w:rPr>
      <w:rFonts w:ascii="Gill Sans MT" w:eastAsia="Calibri" w:hAnsi="Gill Sans MT"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169D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169D"/>
    <w:rPr>
      <w:rFonts w:ascii="Segoe UI" w:eastAsia="Calibr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246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55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Nataša Raduka</dc:creator>
  <cp:lastModifiedBy>Ivana Fekete</cp:lastModifiedBy>
  <cp:revision>35</cp:revision>
  <dcterms:created xsi:type="dcterms:W3CDTF">2016-03-01T09:18:00Z</dcterms:created>
  <dcterms:modified xsi:type="dcterms:W3CDTF">2020-12-03T13:40:00Z</dcterms:modified>
</cp:coreProperties>
</file>