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320B638" w14:textId="37F4771B" w:rsidR="008E1886" w:rsidRPr="00C146B3" w:rsidRDefault="008E1886" w:rsidP="006554B7">
      <w:pPr>
        <w:spacing w:before="240" w:after="240"/>
        <w:jc w:val="center"/>
        <w:rPr>
          <w:b/>
          <w:caps/>
          <w:sz w:val="22"/>
          <w:szCs w:val="22"/>
        </w:rPr>
      </w:pPr>
      <w:r w:rsidRPr="00C146B3">
        <w:rPr>
          <w:b/>
          <w:caps/>
          <w:sz w:val="22"/>
          <w:szCs w:val="22"/>
        </w:rPr>
        <w:t>KONTROLNA LISTA</w:t>
      </w:r>
    </w:p>
    <w:p w14:paraId="58FB50CB" w14:textId="4C05DA2D" w:rsidR="008E1886" w:rsidRPr="00C146B3" w:rsidRDefault="008E1886" w:rsidP="006554B7">
      <w:pPr>
        <w:tabs>
          <w:tab w:val="center" w:pos="4819"/>
          <w:tab w:val="left" w:pos="7845"/>
        </w:tabs>
        <w:spacing w:before="240" w:after="240"/>
        <w:jc w:val="center"/>
        <w:rPr>
          <w:b/>
          <w:caps/>
          <w:sz w:val="22"/>
          <w:szCs w:val="22"/>
        </w:rPr>
      </w:pPr>
      <w:r w:rsidRPr="00C146B3">
        <w:rPr>
          <w:b/>
          <w:caps/>
          <w:sz w:val="22"/>
          <w:szCs w:val="22"/>
        </w:rPr>
        <w:t xml:space="preserve">ZA EX-ANTE provjeru </w:t>
      </w:r>
      <w:r w:rsidR="00C31A0E">
        <w:rPr>
          <w:b/>
          <w:caps/>
          <w:sz w:val="22"/>
          <w:szCs w:val="22"/>
        </w:rPr>
        <w:t>poziva na dos</w:t>
      </w:r>
      <w:r w:rsidR="00931818">
        <w:rPr>
          <w:b/>
          <w:caps/>
          <w:sz w:val="22"/>
          <w:szCs w:val="22"/>
        </w:rPr>
        <w:t>TAVU</w:t>
      </w:r>
      <w:r w:rsidR="00C31A0E">
        <w:rPr>
          <w:b/>
          <w:caps/>
          <w:sz w:val="22"/>
          <w:szCs w:val="22"/>
        </w:rPr>
        <w:t xml:space="preserve"> ponuda</w:t>
      </w:r>
    </w:p>
    <w:p w14:paraId="3C575C67" w14:textId="77777777" w:rsidR="008E1886" w:rsidRPr="00C146B3" w:rsidRDefault="008E1886" w:rsidP="006554B7">
      <w:pPr>
        <w:spacing w:before="240" w:after="240"/>
        <w:jc w:val="center"/>
        <w:rPr>
          <w:caps/>
          <w:sz w:val="22"/>
          <w:szCs w:val="22"/>
        </w:rPr>
      </w:pPr>
      <w:r w:rsidRPr="00C146B3">
        <w:rPr>
          <w:b/>
          <w:caps/>
          <w:sz w:val="22"/>
          <w:szCs w:val="22"/>
        </w:rPr>
        <w:t>subjekata koji nisu obveznici Zakona o javnoj nabavi</w:t>
      </w:r>
    </w:p>
    <w:p w14:paraId="7E80C164" w14:textId="2F3A43BF" w:rsidR="008E1886" w:rsidRPr="00C146B3" w:rsidRDefault="008E1886" w:rsidP="00C146B3">
      <w:pPr>
        <w:spacing w:before="240" w:after="240"/>
        <w:jc w:val="both"/>
        <w:rPr>
          <w:b/>
          <w:caps/>
          <w:sz w:val="22"/>
          <w:szCs w:val="22"/>
        </w:rPr>
      </w:pPr>
    </w:p>
    <w:tbl>
      <w:tblPr>
        <w:tblW w:w="9720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300"/>
      </w:tblGrid>
      <w:tr w:rsidR="00A05338" w:rsidRPr="00C146B3" w14:paraId="6FFD16BC" w14:textId="77777777" w:rsidTr="004705AA">
        <w:trPr>
          <w:trHeight w:val="340"/>
        </w:trPr>
        <w:tc>
          <w:tcPr>
            <w:tcW w:w="3420" w:type="dxa"/>
            <w:vAlign w:val="center"/>
          </w:tcPr>
          <w:p w14:paraId="2C8821B3" w14:textId="77777777" w:rsidR="00A05338" w:rsidRPr="00C146B3" w:rsidRDefault="00A05338" w:rsidP="00C146B3">
            <w:pPr>
              <w:jc w:val="both"/>
              <w:rPr>
                <w:sz w:val="20"/>
                <w:szCs w:val="20"/>
              </w:rPr>
            </w:pPr>
            <w:r w:rsidRPr="00C146B3">
              <w:rPr>
                <w:sz w:val="20"/>
                <w:szCs w:val="20"/>
              </w:rPr>
              <w:t>Ime/naziv korisnika</w:t>
            </w:r>
          </w:p>
        </w:tc>
        <w:tc>
          <w:tcPr>
            <w:tcW w:w="6300" w:type="dxa"/>
            <w:vAlign w:val="center"/>
          </w:tcPr>
          <w:p w14:paraId="7D8199FA" w14:textId="77777777" w:rsidR="00A05338" w:rsidRPr="00C146B3" w:rsidRDefault="00A05338" w:rsidP="00C146B3">
            <w:pPr>
              <w:tabs>
                <w:tab w:val="left" w:pos="2355"/>
              </w:tabs>
              <w:jc w:val="both"/>
              <w:rPr>
                <w:b/>
              </w:rPr>
            </w:pPr>
          </w:p>
        </w:tc>
      </w:tr>
      <w:tr w:rsidR="00A05338" w:rsidRPr="00C146B3" w14:paraId="1CA5A85E" w14:textId="77777777" w:rsidTr="004705AA">
        <w:trPr>
          <w:trHeight w:val="340"/>
        </w:trPr>
        <w:tc>
          <w:tcPr>
            <w:tcW w:w="3420" w:type="dxa"/>
            <w:vAlign w:val="center"/>
          </w:tcPr>
          <w:p w14:paraId="5B5E2182" w14:textId="77777777" w:rsidR="00A05338" w:rsidRPr="00C146B3" w:rsidRDefault="00A05338" w:rsidP="00C146B3">
            <w:pPr>
              <w:jc w:val="both"/>
              <w:rPr>
                <w:sz w:val="20"/>
                <w:szCs w:val="20"/>
              </w:rPr>
            </w:pPr>
            <w:r w:rsidRPr="00C146B3">
              <w:rPr>
                <w:sz w:val="20"/>
                <w:szCs w:val="20"/>
              </w:rPr>
              <w:t>Operativni program</w:t>
            </w:r>
          </w:p>
        </w:tc>
        <w:tc>
          <w:tcPr>
            <w:tcW w:w="6300" w:type="dxa"/>
            <w:vAlign w:val="center"/>
          </w:tcPr>
          <w:p w14:paraId="453851C4" w14:textId="77777777" w:rsidR="00A05338" w:rsidRPr="00C146B3" w:rsidRDefault="00A05338" w:rsidP="00C146B3">
            <w:pPr>
              <w:tabs>
                <w:tab w:val="left" w:pos="2355"/>
              </w:tabs>
              <w:jc w:val="both"/>
              <w:rPr>
                <w:b/>
              </w:rPr>
            </w:pPr>
          </w:p>
        </w:tc>
      </w:tr>
      <w:tr w:rsidR="00A05338" w:rsidRPr="00C146B3" w14:paraId="1470C81B" w14:textId="77777777" w:rsidTr="004705AA">
        <w:trPr>
          <w:trHeight w:val="340"/>
        </w:trPr>
        <w:tc>
          <w:tcPr>
            <w:tcW w:w="3420" w:type="dxa"/>
            <w:vAlign w:val="center"/>
          </w:tcPr>
          <w:p w14:paraId="1A38E1A9" w14:textId="77777777" w:rsidR="00A05338" w:rsidRPr="00C146B3" w:rsidRDefault="00A05338" w:rsidP="00C146B3">
            <w:pPr>
              <w:jc w:val="both"/>
              <w:rPr>
                <w:sz w:val="20"/>
                <w:szCs w:val="20"/>
              </w:rPr>
            </w:pPr>
            <w:r w:rsidRPr="00C146B3">
              <w:rPr>
                <w:sz w:val="20"/>
                <w:szCs w:val="20"/>
              </w:rPr>
              <w:t>Prioritetna os</w:t>
            </w:r>
          </w:p>
        </w:tc>
        <w:tc>
          <w:tcPr>
            <w:tcW w:w="6300" w:type="dxa"/>
            <w:vAlign w:val="center"/>
          </w:tcPr>
          <w:p w14:paraId="1335DD20" w14:textId="77777777" w:rsidR="00A05338" w:rsidRPr="00C146B3" w:rsidRDefault="00A05338" w:rsidP="00C146B3">
            <w:pPr>
              <w:tabs>
                <w:tab w:val="left" w:pos="2355"/>
              </w:tabs>
              <w:jc w:val="both"/>
              <w:rPr>
                <w:b/>
              </w:rPr>
            </w:pPr>
          </w:p>
        </w:tc>
      </w:tr>
      <w:tr w:rsidR="00A05338" w:rsidRPr="00C146B3" w14:paraId="7E23741B" w14:textId="77777777" w:rsidTr="004705AA">
        <w:trPr>
          <w:trHeight w:val="340"/>
        </w:trPr>
        <w:tc>
          <w:tcPr>
            <w:tcW w:w="3420" w:type="dxa"/>
            <w:vAlign w:val="center"/>
          </w:tcPr>
          <w:p w14:paraId="45B95F1E" w14:textId="77777777" w:rsidR="00A05338" w:rsidRPr="00C146B3" w:rsidRDefault="00A05338" w:rsidP="00C146B3">
            <w:pPr>
              <w:jc w:val="both"/>
              <w:rPr>
                <w:sz w:val="20"/>
                <w:szCs w:val="20"/>
              </w:rPr>
            </w:pPr>
            <w:r w:rsidRPr="00C146B3">
              <w:rPr>
                <w:sz w:val="20"/>
                <w:szCs w:val="20"/>
              </w:rPr>
              <w:t>Oznaka specifičnog cilja</w:t>
            </w:r>
          </w:p>
        </w:tc>
        <w:tc>
          <w:tcPr>
            <w:tcW w:w="6300" w:type="dxa"/>
            <w:vAlign w:val="center"/>
          </w:tcPr>
          <w:p w14:paraId="7382DB49" w14:textId="77777777" w:rsidR="00A05338" w:rsidRPr="00C146B3" w:rsidRDefault="00A05338" w:rsidP="00C146B3">
            <w:pPr>
              <w:tabs>
                <w:tab w:val="left" w:pos="2355"/>
              </w:tabs>
              <w:jc w:val="both"/>
              <w:rPr>
                <w:b/>
              </w:rPr>
            </w:pPr>
          </w:p>
        </w:tc>
      </w:tr>
      <w:tr w:rsidR="00A05338" w:rsidRPr="00C146B3" w14:paraId="7AF092A7" w14:textId="77777777" w:rsidTr="004705AA">
        <w:trPr>
          <w:trHeight w:val="340"/>
        </w:trPr>
        <w:tc>
          <w:tcPr>
            <w:tcW w:w="3420" w:type="dxa"/>
            <w:vAlign w:val="center"/>
          </w:tcPr>
          <w:p w14:paraId="312A21ED" w14:textId="77777777" w:rsidR="00A05338" w:rsidRPr="00C146B3" w:rsidRDefault="00A05338" w:rsidP="00C146B3">
            <w:pPr>
              <w:jc w:val="both"/>
              <w:rPr>
                <w:sz w:val="20"/>
                <w:szCs w:val="20"/>
              </w:rPr>
            </w:pPr>
            <w:r w:rsidRPr="00C146B3">
              <w:rPr>
                <w:sz w:val="20"/>
                <w:szCs w:val="20"/>
              </w:rPr>
              <w:t>Datum stupanja ugovora o dodjeli bespovratnih sredstava na snagu</w:t>
            </w:r>
          </w:p>
        </w:tc>
        <w:tc>
          <w:tcPr>
            <w:tcW w:w="6300" w:type="dxa"/>
            <w:vAlign w:val="center"/>
          </w:tcPr>
          <w:p w14:paraId="38644D27" w14:textId="77777777" w:rsidR="00A05338" w:rsidRPr="00C146B3" w:rsidRDefault="00A05338" w:rsidP="00C146B3">
            <w:pPr>
              <w:tabs>
                <w:tab w:val="left" w:pos="2355"/>
              </w:tabs>
              <w:jc w:val="both"/>
              <w:rPr>
                <w:b/>
              </w:rPr>
            </w:pPr>
          </w:p>
        </w:tc>
      </w:tr>
      <w:tr w:rsidR="00A05338" w:rsidRPr="00C146B3" w14:paraId="1D4130B0" w14:textId="77777777" w:rsidTr="004705AA">
        <w:trPr>
          <w:trHeight w:val="340"/>
        </w:trPr>
        <w:tc>
          <w:tcPr>
            <w:tcW w:w="3420" w:type="dxa"/>
            <w:vAlign w:val="center"/>
          </w:tcPr>
          <w:p w14:paraId="7A37076D" w14:textId="77777777" w:rsidR="00A05338" w:rsidRPr="00C146B3" w:rsidRDefault="00A05338" w:rsidP="00C146B3">
            <w:pPr>
              <w:jc w:val="both"/>
              <w:rPr>
                <w:sz w:val="20"/>
                <w:szCs w:val="20"/>
              </w:rPr>
            </w:pPr>
            <w:r w:rsidRPr="00C146B3">
              <w:rPr>
                <w:sz w:val="20"/>
                <w:szCs w:val="20"/>
              </w:rPr>
              <w:t xml:space="preserve">Broj </w:t>
            </w:r>
            <w:r w:rsidR="00714E90" w:rsidRPr="00C146B3">
              <w:rPr>
                <w:sz w:val="20"/>
                <w:szCs w:val="20"/>
              </w:rPr>
              <w:t xml:space="preserve">(MIS oznaka) </w:t>
            </w:r>
            <w:r w:rsidRPr="00C146B3">
              <w:rPr>
                <w:sz w:val="20"/>
                <w:szCs w:val="20"/>
              </w:rPr>
              <w:t>ugovora</w:t>
            </w:r>
          </w:p>
        </w:tc>
        <w:tc>
          <w:tcPr>
            <w:tcW w:w="6300" w:type="dxa"/>
            <w:vAlign w:val="center"/>
          </w:tcPr>
          <w:p w14:paraId="2C24DD0E" w14:textId="77777777" w:rsidR="00A05338" w:rsidRPr="00C146B3" w:rsidRDefault="00A05338" w:rsidP="00C146B3">
            <w:pPr>
              <w:tabs>
                <w:tab w:val="left" w:pos="2355"/>
              </w:tabs>
              <w:jc w:val="both"/>
              <w:rPr>
                <w:b/>
              </w:rPr>
            </w:pPr>
          </w:p>
        </w:tc>
      </w:tr>
      <w:tr w:rsidR="00A05338" w:rsidRPr="00C146B3" w14:paraId="70E490D0" w14:textId="77777777" w:rsidTr="004705AA">
        <w:trPr>
          <w:trHeight w:val="340"/>
        </w:trPr>
        <w:tc>
          <w:tcPr>
            <w:tcW w:w="3420" w:type="dxa"/>
            <w:vAlign w:val="center"/>
          </w:tcPr>
          <w:p w14:paraId="68F5982B" w14:textId="77777777" w:rsidR="00A05338" w:rsidRPr="00C146B3" w:rsidRDefault="00A05338" w:rsidP="00C146B3">
            <w:pPr>
              <w:jc w:val="both"/>
              <w:rPr>
                <w:sz w:val="20"/>
                <w:szCs w:val="20"/>
              </w:rPr>
            </w:pPr>
            <w:r w:rsidRPr="00C146B3">
              <w:rPr>
                <w:sz w:val="20"/>
                <w:szCs w:val="20"/>
              </w:rPr>
              <w:t>Predmet (naslov) nabave</w:t>
            </w:r>
          </w:p>
        </w:tc>
        <w:tc>
          <w:tcPr>
            <w:tcW w:w="6300" w:type="dxa"/>
            <w:vAlign w:val="center"/>
          </w:tcPr>
          <w:p w14:paraId="30DB875C" w14:textId="77777777" w:rsidR="00A05338" w:rsidRPr="00C146B3" w:rsidRDefault="00A05338" w:rsidP="00C146B3">
            <w:pPr>
              <w:tabs>
                <w:tab w:val="left" w:pos="2355"/>
              </w:tabs>
              <w:jc w:val="both"/>
              <w:rPr>
                <w:i/>
                <w:sz w:val="16"/>
                <w:szCs w:val="16"/>
              </w:rPr>
            </w:pPr>
          </w:p>
        </w:tc>
      </w:tr>
      <w:tr w:rsidR="00A05338" w:rsidRPr="00C146B3" w14:paraId="67DDBB17" w14:textId="77777777" w:rsidTr="004705AA">
        <w:trPr>
          <w:trHeight w:val="340"/>
        </w:trPr>
        <w:tc>
          <w:tcPr>
            <w:tcW w:w="3420" w:type="dxa"/>
            <w:vAlign w:val="center"/>
          </w:tcPr>
          <w:p w14:paraId="0B9464D7" w14:textId="77777777" w:rsidR="00A05338" w:rsidRPr="00C146B3" w:rsidRDefault="00A05338" w:rsidP="00C146B3">
            <w:pPr>
              <w:jc w:val="both"/>
              <w:rPr>
                <w:sz w:val="20"/>
                <w:szCs w:val="20"/>
              </w:rPr>
            </w:pPr>
            <w:r w:rsidRPr="00C146B3">
              <w:rPr>
                <w:sz w:val="20"/>
                <w:szCs w:val="20"/>
              </w:rPr>
              <w:t>Procijenjena vrijednost nabave</w:t>
            </w:r>
          </w:p>
        </w:tc>
        <w:tc>
          <w:tcPr>
            <w:tcW w:w="6300" w:type="dxa"/>
            <w:vAlign w:val="center"/>
          </w:tcPr>
          <w:p w14:paraId="56ED4786" w14:textId="77777777" w:rsidR="00A05338" w:rsidRPr="00C146B3" w:rsidRDefault="00A05338" w:rsidP="00C146B3">
            <w:pPr>
              <w:tabs>
                <w:tab w:val="left" w:pos="2355"/>
              </w:tabs>
              <w:jc w:val="both"/>
              <w:rPr>
                <w:i/>
                <w:sz w:val="16"/>
                <w:szCs w:val="16"/>
              </w:rPr>
            </w:pPr>
          </w:p>
        </w:tc>
      </w:tr>
      <w:tr w:rsidR="00A05338" w:rsidRPr="00C146B3" w14:paraId="00535776" w14:textId="77777777" w:rsidTr="004705AA">
        <w:trPr>
          <w:trHeight w:val="340"/>
        </w:trPr>
        <w:tc>
          <w:tcPr>
            <w:tcW w:w="3420" w:type="dxa"/>
            <w:vAlign w:val="center"/>
          </w:tcPr>
          <w:p w14:paraId="405F5246" w14:textId="77777777" w:rsidR="00A05338" w:rsidRPr="00C146B3" w:rsidRDefault="00A05338" w:rsidP="00C146B3">
            <w:pPr>
              <w:jc w:val="both"/>
              <w:rPr>
                <w:sz w:val="20"/>
                <w:szCs w:val="20"/>
              </w:rPr>
            </w:pPr>
            <w:r w:rsidRPr="00C146B3">
              <w:rPr>
                <w:sz w:val="20"/>
                <w:szCs w:val="20"/>
              </w:rPr>
              <w:t xml:space="preserve">Datum primitka dokumentacije </w:t>
            </w:r>
          </w:p>
        </w:tc>
        <w:tc>
          <w:tcPr>
            <w:tcW w:w="6300" w:type="dxa"/>
            <w:vAlign w:val="center"/>
          </w:tcPr>
          <w:p w14:paraId="23E41701" w14:textId="77777777" w:rsidR="00A05338" w:rsidRPr="00C146B3" w:rsidRDefault="00A05338" w:rsidP="00C146B3">
            <w:pPr>
              <w:tabs>
                <w:tab w:val="left" w:pos="2355"/>
              </w:tabs>
              <w:jc w:val="both"/>
              <w:rPr>
                <w:i/>
                <w:sz w:val="16"/>
                <w:szCs w:val="16"/>
              </w:rPr>
            </w:pPr>
          </w:p>
        </w:tc>
      </w:tr>
      <w:tr w:rsidR="00714E90" w:rsidRPr="00C146B3" w14:paraId="6E0307D8" w14:textId="77777777" w:rsidTr="004705AA">
        <w:trPr>
          <w:trHeight w:val="340"/>
        </w:trPr>
        <w:tc>
          <w:tcPr>
            <w:tcW w:w="3420" w:type="dxa"/>
            <w:vAlign w:val="center"/>
          </w:tcPr>
          <w:p w14:paraId="184EF208" w14:textId="124C5B7F" w:rsidR="00714E90" w:rsidRPr="00C146B3" w:rsidRDefault="00503789" w:rsidP="00C146B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Voditelj/ica projekta (PT2)/druga službena osoba</w:t>
            </w:r>
          </w:p>
        </w:tc>
        <w:tc>
          <w:tcPr>
            <w:tcW w:w="6300" w:type="dxa"/>
            <w:vAlign w:val="center"/>
          </w:tcPr>
          <w:p w14:paraId="27A7DE2C" w14:textId="77777777" w:rsidR="00714E90" w:rsidRPr="00C146B3" w:rsidRDefault="00714E90" w:rsidP="00C146B3">
            <w:pPr>
              <w:tabs>
                <w:tab w:val="left" w:pos="2355"/>
              </w:tabs>
              <w:jc w:val="both"/>
              <w:rPr>
                <w:i/>
                <w:sz w:val="16"/>
                <w:szCs w:val="16"/>
              </w:rPr>
            </w:pPr>
          </w:p>
        </w:tc>
      </w:tr>
    </w:tbl>
    <w:p w14:paraId="0550CEED" w14:textId="77777777" w:rsidR="008E1886" w:rsidRPr="00C146B3" w:rsidRDefault="008E1886" w:rsidP="00C146B3">
      <w:pPr>
        <w:jc w:val="both"/>
        <w:rPr>
          <w:b/>
          <w:bCs/>
          <w:sz w:val="22"/>
          <w:szCs w:val="22"/>
        </w:rPr>
      </w:pPr>
    </w:p>
    <w:tbl>
      <w:tblPr>
        <w:tblW w:w="5006" w:type="pct"/>
        <w:tblInd w:w="137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3731"/>
        <w:gridCol w:w="1004"/>
        <w:gridCol w:w="4905"/>
      </w:tblGrid>
      <w:tr w:rsidR="00100BC6" w:rsidRPr="00100BC6" w14:paraId="1634BF6C" w14:textId="77777777" w:rsidTr="00503789">
        <w:trPr>
          <w:trHeight w:val="340"/>
        </w:trPr>
        <w:tc>
          <w:tcPr>
            <w:tcW w:w="1935" w:type="pct"/>
            <w:vAlign w:val="center"/>
          </w:tcPr>
          <w:p w14:paraId="2F1D3A61" w14:textId="349967E6" w:rsidR="00100BC6" w:rsidRPr="00100BC6" w:rsidRDefault="004F2B1D" w:rsidP="008B65A3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 li službena osoba sudjelovala</w:t>
            </w:r>
            <w:r w:rsidR="00100BC6" w:rsidRPr="00100BC6">
              <w:rPr>
                <w:sz w:val="20"/>
                <w:szCs w:val="20"/>
              </w:rPr>
              <w:t xml:space="preserve"> u postupku dodjele bespovratnih sredstava u </w:t>
            </w:r>
            <w:r w:rsidR="008B65A3">
              <w:rPr>
                <w:sz w:val="20"/>
                <w:szCs w:val="20"/>
              </w:rPr>
              <w:t>odnosu na</w:t>
            </w:r>
            <w:r w:rsidR="00100BC6" w:rsidRPr="00100BC6">
              <w:rPr>
                <w:sz w:val="20"/>
                <w:szCs w:val="20"/>
              </w:rPr>
              <w:t xml:space="preserve"> ovaj ugovor o dodjeli bespovratnih sredstava? </w:t>
            </w:r>
          </w:p>
        </w:tc>
        <w:tc>
          <w:tcPr>
            <w:tcW w:w="521" w:type="pct"/>
            <w:vAlign w:val="center"/>
          </w:tcPr>
          <w:p w14:paraId="0F557801" w14:textId="77777777" w:rsidR="00100BC6" w:rsidRPr="00100BC6" w:rsidRDefault="00100BC6" w:rsidP="00100BC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00BC6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BC6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100BC6">
              <w:rPr>
                <w:b/>
                <w:sz w:val="20"/>
                <w:szCs w:val="20"/>
              </w:rPr>
              <w:fldChar w:fldCharType="end"/>
            </w:r>
            <w:r w:rsidRPr="00100BC6">
              <w:rPr>
                <w:b/>
                <w:sz w:val="20"/>
                <w:szCs w:val="20"/>
              </w:rPr>
              <w:t xml:space="preserve">      </w:t>
            </w:r>
            <w:r w:rsidRPr="00100BC6">
              <w:rPr>
                <w:sz w:val="20"/>
                <w:szCs w:val="20"/>
              </w:rPr>
              <w:t xml:space="preserve">DA      </w:t>
            </w:r>
          </w:p>
          <w:p w14:paraId="5CE96CE4" w14:textId="77777777" w:rsidR="00100BC6" w:rsidRPr="00100BC6" w:rsidRDefault="00100BC6" w:rsidP="00100BC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00BC6">
              <w:rPr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00BC6">
              <w:rPr>
                <w:sz w:val="20"/>
                <w:szCs w:val="20"/>
              </w:rPr>
              <w:instrText xml:space="preserve"> FORMCHECKBOX </w:instrText>
            </w:r>
            <w:r w:rsidR="0032088A">
              <w:rPr>
                <w:sz w:val="20"/>
                <w:szCs w:val="20"/>
              </w:rPr>
            </w:r>
            <w:r w:rsidR="0032088A">
              <w:rPr>
                <w:sz w:val="20"/>
                <w:szCs w:val="20"/>
              </w:rPr>
              <w:fldChar w:fldCharType="separate"/>
            </w:r>
            <w:r w:rsidRPr="00100BC6">
              <w:rPr>
                <w:sz w:val="20"/>
                <w:szCs w:val="20"/>
              </w:rPr>
              <w:fldChar w:fldCharType="end"/>
            </w:r>
            <w:r w:rsidRPr="00100BC6">
              <w:rPr>
                <w:sz w:val="20"/>
                <w:szCs w:val="20"/>
              </w:rPr>
              <w:t xml:space="preserve">      NE</w:t>
            </w:r>
          </w:p>
        </w:tc>
        <w:tc>
          <w:tcPr>
            <w:tcW w:w="2544" w:type="pct"/>
          </w:tcPr>
          <w:p w14:paraId="02035F51" w14:textId="77777777" w:rsidR="00100BC6" w:rsidRPr="00100BC6" w:rsidRDefault="00100BC6" w:rsidP="00100BC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00BC6">
              <w:rPr>
                <w:sz w:val="20"/>
                <w:szCs w:val="20"/>
              </w:rPr>
              <w:t>Ako je odgovor „ne“ nastaviti s provjerom.</w:t>
            </w:r>
          </w:p>
          <w:p w14:paraId="566C5CE6" w14:textId="77777777" w:rsidR="00100BC6" w:rsidRPr="00100BC6" w:rsidRDefault="00100BC6" w:rsidP="00100BC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100BC6">
              <w:rPr>
                <w:sz w:val="20"/>
                <w:szCs w:val="20"/>
              </w:rPr>
              <w:t xml:space="preserve">Ako je odgovor „da“, izuzeti se iz provjere i proslijediti nadređenoj osobi.  </w:t>
            </w:r>
          </w:p>
        </w:tc>
      </w:tr>
    </w:tbl>
    <w:p w14:paraId="428CD03B" w14:textId="77777777" w:rsidR="00100BC6" w:rsidRPr="00C146B3" w:rsidRDefault="00100BC6" w:rsidP="00C146B3">
      <w:pPr>
        <w:jc w:val="both"/>
        <w:rPr>
          <w:b/>
          <w:bCs/>
          <w:sz w:val="22"/>
          <w:szCs w:val="22"/>
        </w:rPr>
      </w:pPr>
    </w:p>
    <w:p w14:paraId="2A0815B2" w14:textId="77777777" w:rsidR="00223F42" w:rsidRPr="00C146B3" w:rsidRDefault="00223F42" w:rsidP="00C146B3">
      <w:pPr>
        <w:jc w:val="both"/>
        <w:rPr>
          <w:b/>
          <w:bCs/>
          <w:sz w:val="22"/>
          <w:szCs w:val="22"/>
        </w:rPr>
      </w:pPr>
    </w:p>
    <w:p w14:paraId="1335275B" w14:textId="77777777" w:rsidR="00223F42" w:rsidRPr="00C146B3" w:rsidRDefault="00223F42" w:rsidP="00C146B3">
      <w:pPr>
        <w:jc w:val="both"/>
        <w:rPr>
          <w:b/>
          <w:bCs/>
          <w:sz w:val="22"/>
          <w:szCs w:val="22"/>
        </w:rPr>
      </w:pPr>
      <w:r w:rsidRPr="00C146B3">
        <w:rPr>
          <w:b/>
          <w:bCs/>
          <w:sz w:val="22"/>
          <w:szCs w:val="22"/>
        </w:rPr>
        <w:t xml:space="preserve">DIO A – OPĆE INFORMACIJE </w:t>
      </w:r>
    </w:p>
    <w:p w14:paraId="793391CA" w14:textId="77777777" w:rsidR="007E3A5D" w:rsidRPr="00C146B3" w:rsidRDefault="007E3A5D" w:rsidP="00C146B3">
      <w:pPr>
        <w:jc w:val="both"/>
        <w:rPr>
          <w:b/>
        </w:rPr>
      </w:pPr>
    </w:p>
    <w:p w14:paraId="51CE28CA" w14:textId="77777777" w:rsidR="00223F42" w:rsidRPr="00C146B3" w:rsidRDefault="00223F42" w:rsidP="00C146B3">
      <w:pPr>
        <w:jc w:val="both"/>
        <w:rPr>
          <w:b/>
          <w:bCs/>
          <w:sz w:val="10"/>
          <w:szCs w:val="22"/>
        </w:rPr>
      </w:pPr>
    </w:p>
    <w:p w14:paraId="6CFFA725" w14:textId="77777777" w:rsidR="00223F42" w:rsidRPr="00C146B3" w:rsidRDefault="00223F42" w:rsidP="00C146B3">
      <w:pPr>
        <w:jc w:val="both"/>
        <w:rPr>
          <w:b/>
          <w:bCs/>
          <w:sz w:val="22"/>
          <w:szCs w:val="22"/>
        </w:rPr>
      </w:pPr>
    </w:p>
    <w:tbl>
      <w:tblPr>
        <w:tblStyle w:val="Reetkatablice11"/>
        <w:tblW w:w="0" w:type="auto"/>
        <w:tblLook w:val="04A0" w:firstRow="1" w:lastRow="0" w:firstColumn="1" w:lastColumn="0" w:noHBand="0" w:noVBand="1"/>
      </w:tblPr>
      <w:tblGrid>
        <w:gridCol w:w="3020"/>
        <w:gridCol w:w="1624"/>
      </w:tblGrid>
      <w:tr w:rsidR="00223F42" w:rsidRPr="00C146B3" w14:paraId="2E819762" w14:textId="77777777" w:rsidTr="004705AA">
        <w:tc>
          <w:tcPr>
            <w:tcW w:w="3020" w:type="dxa"/>
            <w:shd w:val="clear" w:color="auto" w:fill="B8CCE4" w:themeFill="accent1" w:themeFillTint="66"/>
          </w:tcPr>
          <w:p w14:paraId="26BC2783" w14:textId="77777777" w:rsidR="00223F42" w:rsidRPr="00C146B3" w:rsidRDefault="00223F42" w:rsidP="00C146B3">
            <w:pPr>
              <w:shd w:val="clear" w:color="auto" w:fill="ACB9CA"/>
              <w:spacing w:before="240" w:after="240"/>
              <w:jc w:val="both"/>
              <w:rPr>
                <w:rFonts w:eastAsia="Calibri"/>
                <w:b/>
                <w:szCs w:val="22"/>
              </w:rPr>
            </w:pPr>
            <w:r w:rsidRPr="00C146B3">
              <w:rPr>
                <w:rFonts w:eastAsia="Calibri"/>
                <w:b/>
                <w:szCs w:val="22"/>
              </w:rPr>
              <w:t>Vrsta ugovora o nabavi</w:t>
            </w:r>
          </w:p>
        </w:tc>
        <w:tc>
          <w:tcPr>
            <w:tcW w:w="1624" w:type="dxa"/>
            <w:shd w:val="clear" w:color="auto" w:fill="B8CCE4" w:themeFill="accent1" w:themeFillTint="66"/>
          </w:tcPr>
          <w:p w14:paraId="1B4483D1" w14:textId="77777777" w:rsidR="00223F42" w:rsidRPr="00C146B3" w:rsidRDefault="00223F42" w:rsidP="00C146B3">
            <w:pPr>
              <w:shd w:val="clear" w:color="auto" w:fill="ACB9CA"/>
              <w:spacing w:before="240" w:after="240"/>
              <w:jc w:val="both"/>
              <w:rPr>
                <w:rFonts w:eastAsia="Calibri"/>
                <w:b/>
                <w:szCs w:val="22"/>
              </w:rPr>
            </w:pPr>
            <w:r w:rsidRPr="00C146B3">
              <w:rPr>
                <w:rFonts w:eastAsia="Calibri"/>
                <w:b/>
                <w:szCs w:val="22"/>
              </w:rPr>
              <w:t>Označiti polje</w:t>
            </w:r>
          </w:p>
        </w:tc>
      </w:tr>
      <w:tr w:rsidR="00223F42" w:rsidRPr="00C146B3" w14:paraId="60D1C406" w14:textId="77777777" w:rsidTr="004705AA">
        <w:trPr>
          <w:trHeight w:val="78"/>
        </w:trPr>
        <w:tc>
          <w:tcPr>
            <w:tcW w:w="3020" w:type="dxa"/>
          </w:tcPr>
          <w:p w14:paraId="3C9955C1" w14:textId="77777777" w:rsidR="00223F42" w:rsidRPr="00C146B3" w:rsidRDefault="00223F42" w:rsidP="00C146B3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C146B3">
              <w:rPr>
                <w:rFonts w:eastAsia="Calibri"/>
                <w:b/>
                <w:sz w:val="22"/>
                <w:szCs w:val="22"/>
              </w:rPr>
              <w:t>roba</w:t>
            </w:r>
          </w:p>
        </w:tc>
        <w:tc>
          <w:tcPr>
            <w:tcW w:w="1624" w:type="dxa"/>
          </w:tcPr>
          <w:p w14:paraId="617BAE12" w14:textId="77777777" w:rsidR="00223F42" w:rsidRPr="00C146B3" w:rsidRDefault="00223F42" w:rsidP="00C146B3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223F42" w:rsidRPr="00C146B3" w14:paraId="24A3B3F5" w14:textId="77777777" w:rsidTr="004705AA">
        <w:tc>
          <w:tcPr>
            <w:tcW w:w="3020" w:type="dxa"/>
          </w:tcPr>
          <w:p w14:paraId="6A5A1210" w14:textId="77777777" w:rsidR="00223F42" w:rsidRPr="00C146B3" w:rsidRDefault="00223F42" w:rsidP="00C146B3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C146B3">
              <w:rPr>
                <w:rFonts w:eastAsia="Calibri"/>
                <w:b/>
                <w:sz w:val="22"/>
                <w:szCs w:val="22"/>
              </w:rPr>
              <w:t>usluge</w:t>
            </w:r>
          </w:p>
        </w:tc>
        <w:tc>
          <w:tcPr>
            <w:tcW w:w="1624" w:type="dxa"/>
          </w:tcPr>
          <w:p w14:paraId="1C73E1A2" w14:textId="77777777" w:rsidR="00223F42" w:rsidRPr="00C146B3" w:rsidRDefault="00223F42" w:rsidP="00C146B3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  <w:tr w:rsidR="00223F42" w:rsidRPr="00C146B3" w14:paraId="6A6B571D" w14:textId="77777777" w:rsidTr="004705AA">
        <w:tc>
          <w:tcPr>
            <w:tcW w:w="3020" w:type="dxa"/>
            <w:tcBorders>
              <w:bottom w:val="single" w:sz="4" w:space="0" w:color="auto"/>
            </w:tcBorders>
          </w:tcPr>
          <w:p w14:paraId="373B8902" w14:textId="77777777" w:rsidR="00223F42" w:rsidRPr="00C146B3" w:rsidRDefault="00223F42" w:rsidP="00C146B3">
            <w:pPr>
              <w:jc w:val="both"/>
              <w:rPr>
                <w:rFonts w:eastAsia="Calibri"/>
                <w:b/>
                <w:sz w:val="22"/>
                <w:szCs w:val="22"/>
              </w:rPr>
            </w:pPr>
            <w:r w:rsidRPr="00C146B3">
              <w:rPr>
                <w:rFonts w:eastAsia="Calibri"/>
                <w:b/>
                <w:sz w:val="22"/>
                <w:szCs w:val="22"/>
              </w:rPr>
              <w:t>radovi</w:t>
            </w:r>
          </w:p>
        </w:tc>
        <w:tc>
          <w:tcPr>
            <w:tcW w:w="1624" w:type="dxa"/>
          </w:tcPr>
          <w:p w14:paraId="0203E4C0" w14:textId="77777777" w:rsidR="00223F42" w:rsidRPr="00C146B3" w:rsidRDefault="00223F42" w:rsidP="00C146B3">
            <w:pPr>
              <w:jc w:val="both"/>
              <w:rPr>
                <w:rFonts w:eastAsia="Calibri"/>
                <w:b/>
                <w:sz w:val="22"/>
                <w:szCs w:val="22"/>
              </w:rPr>
            </w:pPr>
          </w:p>
        </w:tc>
      </w:tr>
    </w:tbl>
    <w:p w14:paraId="32F9EAAD" w14:textId="77777777" w:rsidR="00223F42" w:rsidRPr="00C146B3" w:rsidRDefault="00223F42" w:rsidP="00C146B3">
      <w:pPr>
        <w:jc w:val="both"/>
        <w:rPr>
          <w:b/>
          <w:bCs/>
          <w:sz w:val="22"/>
          <w:szCs w:val="22"/>
        </w:rPr>
      </w:pPr>
    </w:p>
    <w:p w14:paraId="38ACB1FC" w14:textId="77777777" w:rsidR="007E3A5D" w:rsidRPr="00C146B3" w:rsidRDefault="007E3A5D" w:rsidP="00C146B3">
      <w:pPr>
        <w:jc w:val="both"/>
        <w:rPr>
          <w:b/>
          <w:bCs/>
          <w:sz w:val="22"/>
          <w:szCs w:val="22"/>
        </w:rPr>
      </w:pPr>
    </w:p>
    <w:tbl>
      <w:tblPr>
        <w:tblStyle w:val="TableGrid"/>
        <w:tblW w:w="0" w:type="auto"/>
        <w:tblInd w:w="34" w:type="dxa"/>
        <w:tblLook w:val="04A0" w:firstRow="1" w:lastRow="0" w:firstColumn="1" w:lastColumn="0" w:noHBand="0" w:noVBand="1"/>
      </w:tblPr>
      <w:tblGrid>
        <w:gridCol w:w="3201"/>
        <w:gridCol w:w="942"/>
        <w:gridCol w:w="5451"/>
      </w:tblGrid>
      <w:tr w:rsidR="007E3A5D" w:rsidRPr="00C146B3" w14:paraId="7FC40D93" w14:textId="77777777" w:rsidTr="004705AA">
        <w:tc>
          <w:tcPr>
            <w:tcW w:w="3236" w:type="dxa"/>
          </w:tcPr>
          <w:p w14:paraId="5434E0CB" w14:textId="77777777" w:rsidR="007E3A5D" w:rsidRPr="00C146B3" w:rsidRDefault="007E3A5D" w:rsidP="00C146B3">
            <w:pPr>
              <w:jc w:val="both"/>
              <w:rPr>
                <w:rFonts w:eastAsia="Calibri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949" w:type="dxa"/>
          </w:tcPr>
          <w:p w14:paraId="0BA0BA32" w14:textId="77777777" w:rsidR="007E3A5D" w:rsidRPr="00C146B3" w:rsidRDefault="007E3A5D" w:rsidP="00C146B3">
            <w:pPr>
              <w:jc w:val="both"/>
              <w:rPr>
                <w:rFonts w:eastAsia="Calibri"/>
                <w:b/>
                <w:sz w:val="22"/>
                <w:szCs w:val="22"/>
                <w:highlight w:val="lightGray"/>
              </w:rPr>
            </w:pPr>
            <w:r w:rsidRPr="00C146B3">
              <w:rPr>
                <w:b/>
                <w:sz w:val="22"/>
                <w:szCs w:val="22"/>
              </w:rPr>
              <w:t>DA   NE</w:t>
            </w:r>
          </w:p>
        </w:tc>
        <w:tc>
          <w:tcPr>
            <w:tcW w:w="5521" w:type="dxa"/>
          </w:tcPr>
          <w:p w14:paraId="3013B99A" w14:textId="77777777" w:rsidR="007E3A5D" w:rsidRPr="00C146B3" w:rsidRDefault="007E3A5D" w:rsidP="00C146B3">
            <w:pPr>
              <w:jc w:val="both"/>
              <w:rPr>
                <w:rFonts w:eastAsia="Calibri"/>
                <w:b/>
                <w:sz w:val="22"/>
                <w:szCs w:val="22"/>
                <w:highlight w:val="lightGray"/>
              </w:rPr>
            </w:pPr>
            <w:r w:rsidRPr="00C146B3">
              <w:rPr>
                <w:b/>
                <w:sz w:val="22"/>
                <w:szCs w:val="22"/>
              </w:rPr>
              <w:t>GLAVNI PREDMET UGOVORA</w:t>
            </w:r>
          </w:p>
        </w:tc>
      </w:tr>
      <w:tr w:rsidR="007E3A5D" w:rsidRPr="00C146B3" w14:paraId="098BE86A" w14:textId="77777777" w:rsidTr="004705AA">
        <w:tc>
          <w:tcPr>
            <w:tcW w:w="3236" w:type="dxa"/>
          </w:tcPr>
          <w:p w14:paraId="1F49CF4B" w14:textId="77777777" w:rsidR="007E3A5D" w:rsidRPr="00C146B3" w:rsidRDefault="007E3A5D" w:rsidP="00C146B3">
            <w:pPr>
              <w:jc w:val="both"/>
              <w:rPr>
                <w:rFonts w:eastAsia="Calibri"/>
                <w:b/>
                <w:sz w:val="22"/>
                <w:szCs w:val="22"/>
                <w:highlight w:val="lightGray"/>
              </w:rPr>
            </w:pPr>
            <w:r w:rsidRPr="00C146B3">
              <w:rPr>
                <w:rFonts w:eastAsia="Calibri"/>
                <w:b/>
                <w:sz w:val="22"/>
                <w:szCs w:val="22"/>
                <w:highlight w:val="lightGray"/>
              </w:rPr>
              <w:t>Mješovita nabava</w:t>
            </w:r>
          </w:p>
        </w:tc>
        <w:tc>
          <w:tcPr>
            <w:tcW w:w="949" w:type="dxa"/>
            <w:vAlign w:val="center"/>
          </w:tcPr>
          <w:p w14:paraId="6DA232B4" w14:textId="77777777" w:rsidR="007E3A5D" w:rsidRPr="00C146B3" w:rsidRDefault="007E3A5D" w:rsidP="00C146B3">
            <w:pPr>
              <w:jc w:val="both"/>
              <w:rPr>
                <w:rFonts w:eastAsia="Calibri"/>
                <w:b/>
                <w:sz w:val="22"/>
                <w:szCs w:val="22"/>
                <w:highlight w:val="lightGray"/>
              </w:rPr>
            </w:pP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521" w:type="dxa"/>
            <w:vAlign w:val="center"/>
          </w:tcPr>
          <w:p w14:paraId="02802805" w14:textId="77777777" w:rsidR="007E3A5D" w:rsidRPr="00C146B3" w:rsidRDefault="007E3A5D" w:rsidP="00C146B3">
            <w:pPr>
              <w:jc w:val="both"/>
              <w:rPr>
                <w:rFonts w:eastAsia="Calibri"/>
                <w:b/>
                <w:sz w:val="22"/>
                <w:szCs w:val="22"/>
                <w:highlight w:val="lightGray"/>
              </w:rPr>
            </w:pPr>
            <w:r w:rsidRPr="00C146B3">
              <w:rPr>
                <w:i/>
                <w:sz w:val="20"/>
                <w:szCs w:val="20"/>
              </w:rPr>
              <w:t>Ako je označeno „DA“, treba navesti glavni predmet ugovora.</w:t>
            </w:r>
          </w:p>
        </w:tc>
      </w:tr>
    </w:tbl>
    <w:p w14:paraId="575FDE82" w14:textId="77777777" w:rsidR="00223F42" w:rsidRPr="00C146B3" w:rsidRDefault="00223F42" w:rsidP="00C146B3">
      <w:pPr>
        <w:jc w:val="both"/>
        <w:rPr>
          <w:b/>
          <w:bCs/>
          <w:sz w:val="22"/>
          <w:szCs w:val="22"/>
        </w:rPr>
      </w:pPr>
    </w:p>
    <w:p w14:paraId="13E8144F" w14:textId="77777777" w:rsidR="007E3A5D" w:rsidRPr="00C146B3" w:rsidRDefault="007E3A5D" w:rsidP="00C146B3">
      <w:pPr>
        <w:jc w:val="both"/>
        <w:rPr>
          <w:b/>
          <w:bCs/>
          <w:sz w:val="22"/>
          <w:szCs w:val="22"/>
        </w:rPr>
      </w:pPr>
    </w:p>
    <w:p w14:paraId="495FE541" w14:textId="1B59F705" w:rsidR="00A05338" w:rsidRPr="00C146B3" w:rsidRDefault="00A05338" w:rsidP="00C146B3">
      <w:pPr>
        <w:jc w:val="both"/>
        <w:rPr>
          <w:rFonts w:eastAsia="Calibri"/>
          <w:b/>
          <w:sz w:val="22"/>
          <w:szCs w:val="22"/>
          <w:highlight w:val="lightGray"/>
        </w:rPr>
      </w:pPr>
      <w:r w:rsidRPr="00C146B3">
        <w:rPr>
          <w:rFonts w:eastAsia="Calibri"/>
          <w:b/>
          <w:sz w:val="22"/>
          <w:szCs w:val="22"/>
          <w:highlight w:val="lightGray"/>
        </w:rPr>
        <w:t xml:space="preserve">OPĆE INFORMACIJE - </w:t>
      </w:r>
      <w:r w:rsidR="001A44DA">
        <w:rPr>
          <w:rFonts w:eastAsia="Calibri"/>
          <w:b/>
          <w:sz w:val="22"/>
          <w:szCs w:val="22"/>
          <w:highlight w:val="lightGray"/>
        </w:rPr>
        <w:t>USKLAĐENOST</w:t>
      </w:r>
      <w:r w:rsidRPr="00C146B3">
        <w:rPr>
          <w:rFonts w:eastAsia="Calibri"/>
          <w:b/>
          <w:sz w:val="22"/>
          <w:szCs w:val="22"/>
          <w:highlight w:val="lightGray"/>
        </w:rPr>
        <w:t xml:space="preserve"> S UGOVOROM O DODJELI BESPOVRATNIH SREDSTAVA</w:t>
      </w:r>
    </w:p>
    <w:p w14:paraId="7EEABE2F" w14:textId="77777777" w:rsidR="00223F42" w:rsidRPr="00C146B3" w:rsidRDefault="00223F42" w:rsidP="00C146B3">
      <w:pPr>
        <w:jc w:val="both"/>
        <w:rPr>
          <w:rFonts w:eastAsia="Calibri"/>
          <w:b/>
          <w:sz w:val="22"/>
          <w:szCs w:val="22"/>
          <w:highlight w:val="lightGray"/>
        </w:rPr>
      </w:pPr>
    </w:p>
    <w:tbl>
      <w:tblPr>
        <w:tblStyle w:val="Reetkatablice1"/>
        <w:tblW w:w="9894" w:type="dxa"/>
        <w:tblInd w:w="-5" w:type="dxa"/>
        <w:tblLook w:val="04A0" w:firstRow="1" w:lastRow="0" w:firstColumn="1" w:lastColumn="0" w:noHBand="0" w:noVBand="1"/>
      </w:tblPr>
      <w:tblGrid>
        <w:gridCol w:w="557"/>
        <w:gridCol w:w="3384"/>
        <w:gridCol w:w="2013"/>
        <w:gridCol w:w="3940"/>
      </w:tblGrid>
      <w:tr w:rsidR="00A05338" w:rsidRPr="00C146B3" w14:paraId="3F573A6A" w14:textId="77777777" w:rsidTr="00B408CB">
        <w:tc>
          <w:tcPr>
            <w:tcW w:w="557" w:type="dxa"/>
          </w:tcPr>
          <w:p w14:paraId="0E8F0D89" w14:textId="77777777" w:rsidR="00A05338" w:rsidRPr="00C146B3" w:rsidRDefault="00A05338" w:rsidP="00C146B3">
            <w:pPr>
              <w:jc w:val="both"/>
              <w:rPr>
                <w:b/>
                <w:sz w:val="22"/>
                <w:szCs w:val="22"/>
              </w:rPr>
            </w:pPr>
            <w:r w:rsidRPr="00C146B3">
              <w:rPr>
                <w:b/>
                <w:sz w:val="22"/>
                <w:szCs w:val="22"/>
              </w:rPr>
              <w:t>RB</w:t>
            </w:r>
          </w:p>
        </w:tc>
        <w:tc>
          <w:tcPr>
            <w:tcW w:w="3384" w:type="dxa"/>
          </w:tcPr>
          <w:p w14:paraId="2106E902" w14:textId="77777777" w:rsidR="00A05338" w:rsidRPr="00C146B3" w:rsidRDefault="00A05338" w:rsidP="00C146B3">
            <w:pPr>
              <w:jc w:val="both"/>
              <w:rPr>
                <w:b/>
                <w:sz w:val="22"/>
                <w:szCs w:val="22"/>
              </w:rPr>
            </w:pPr>
            <w:r w:rsidRPr="00C146B3">
              <w:rPr>
                <w:b/>
                <w:sz w:val="22"/>
                <w:szCs w:val="22"/>
              </w:rPr>
              <w:t>Predmet kontrole</w:t>
            </w:r>
          </w:p>
        </w:tc>
        <w:tc>
          <w:tcPr>
            <w:tcW w:w="2013" w:type="dxa"/>
          </w:tcPr>
          <w:p w14:paraId="2125B9F6" w14:textId="77777777" w:rsidR="00A05338" w:rsidRPr="00C146B3" w:rsidRDefault="00A05338" w:rsidP="00C146B3">
            <w:pPr>
              <w:jc w:val="both"/>
              <w:rPr>
                <w:b/>
                <w:sz w:val="22"/>
                <w:szCs w:val="22"/>
              </w:rPr>
            </w:pPr>
            <w:r w:rsidRPr="00C146B3">
              <w:rPr>
                <w:b/>
                <w:sz w:val="22"/>
                <w:szCs w:val="22"/>
              </w:rPr>
              <w:t>DA   NE    NP</w:t>
            </w:r>
          </w:p>
        </w:tc>
        <w:tc>
          <w:tcPr>
            <w:tcW w:w="3940" w:type="dxa"/>
          </w:tcPr>
          <w:p w14:paraId="3F5BC9BD" w14:textId="77777777" w:rsidR="00A05338" w:rsidRPr="00C146B3" w:rsidRDefault="00A05338" w:rsidP="00C146B3">
            <w:pPr>
              <w:jc w:val="both"/>
              <w:rPr>
                <w:b/>
                <w:sz w:val="22"/>
                <w:szCs w:val="22"/>
              </w:rPr>
            </w:pPr>
            <w:r w:rsidRPr="00C146B3">
              <w:rPr>
                <w:b/>
                <w:sz w:val="22"/>
                <w:szCs w:val="22"/>
              </w:rPr>
              <w:t>KOMENTAR</w:t>
            </w:r>
          </w:p>
        </w:tc>
      </w:tr>
      <w:tr w:rsidR="00A05338" w:rsidRPr="00C146B3" w14:paraId="55F7E25F" w14:textId="77777777" w:rsidTr="00B408CB">
        <w:tc>
          <w:tcPr>
            <w:tcW w:w="557" w:type="dxa"/>
          </w:tcPr>
          <w:p w14:paraId="1068DDC9" w14:textId="77777777" w:rsidR="00A05338" w:rsidRPr="00C146B3" w:rsidRDefault="00A05338" w:rsidP="00C146B3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color w:val="000000"/>
                <w:sz w:val="22"/>
                <w:szCs w:val="22"/>
              </w:rPr>
            </w:pPr>
            <w:r w:rsidRPr="00C146B3">
              <w:rPr>
                <w:b/>
                <w:color w:val="000000"/>
                <w:sz w:val="22"/>
                <w:szCs w:val="22"/>
              </w:rPr>
              <w:t>1.</w:t>
            </w:r>
          </w:p>
        </w:tc>
        <w:tc>
          <w:tcPr>
            <w:tcW w:w="3384" w:type="dxa"/>
          </w:tcPr>
          <w:p w14:paraId="2211235D" w14:textId="1C6B682F" w:rsidR="00A05338" w:rsidRPr="00C146B3" w:rsidRDefault="00A05338" w:rsidP="00C146B3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0"/>
                <w:szCs w:val="20"/>
              </w:rPr>
            </w:pPr>
            <w:r w:rsidRPr="00C146B3">
              <w:rPr>
                <w:color w:val="000000"/>
                <w:sz w:val="20"/>
                <w:szCs w:val="20"/>
              </w:rPr>
              <w:t xml:space="preserve">Dostavljena je cjelovita dokumentacija koja čini </w:t>
            </w:r>
            <w:r w:rsidR="00C146B3" w:rsidRPr="00C146B3">
              <w:rPr>
                <w:color w:val="000000"/>
                <w:sz w:val="20"/>
                <w:szCs w:val="20"/>
              </w:rPr>
              <w:t>poziv na dostavu ponuda (Poziv)</w:t>
            </w:r>
          </w:p>
        </w:tc>
        <w:tc>
          <w:tcPr>
            <w:tcW w:w="2013" w:type="dxa"/>
            <w:vAlign w:val="center"/>
          </w:tcPr>
          <w:p w14:paraId="06867B3C" w14:textId="77777777" w:rsidR="00A05338" w:rsidRPr="00C146B3" w:rsidRDefault="00A05338" w:rsidP="00C146B3">
            <w:pPr>
              <w:jc w:val="both"/>
              <w:rPr>
                <w:b/>
                <w:sz w:val="22"/>
                <w:szCs w:val="22"/>
              </w:rPr>
            </w:pP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3940" w:type="dxa"/>
            <w:vAlign w:val="center"/>
          </w:tcPr>
          <w:p w14:paraId="7032551B" w14:textId="77777777" w:rsidR="00A05338" w:rsidRPr="00C146B3" w:rsidRDefault="00A05338" w:rsidP="00C146B3">
            <w:pPr>
              <w:jc w:val="both"/>
              <w:rPr>
                <w:b/>
                <w:sz w:val="22"/>
                <w:szCs w:val="22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A05338" w:rsidRPr="00C146B3" w14:paraId="3EE24F70" w14:textId="77777777" w:rsidTr="00B408CB">
        <w:tc>
          <w:tcPr>
            <w:tcW w:w="557" w:type="dxa"/>
          </w:tcPr>
          <w:p w14:paraId="21B43034" w14:textId="77777777" w:rsidR="00A05338" w:rsidRPr="00C146B3" w:rsidRDefault="00A05338" w:rsidP="00C146B3">
            <w:pPr>
              <w:jc w:val="both"/>
              <w:rPr>
                <w:b/>
                <w:sz w:val="22"/>
                <w:szCs w:val="22"/>
              </w:rPr>
            </w:pPr>
            <w:r w:rsidRPr="00C146B3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384" w:type="dxa"/>
            <w:vAlign w:val="center"/>
          </w:tcPr>
          <w:p w14:paraId="18A9FEA1" w14:textId="7089FC16" w:rsidR="00A05338" w:rsidRPr="00C146B3" w:rsidRDefault="00A05338" w:rsidP="00C146B3">
            <w:pPr>
              <w:autoSpaceDE w:val="0"/>
              <w:autoSpaceDN w:val="0"/>
              <w:adjustRightInd w:val="0"/>
              <w:spacing w:after="120"/>
              <w:jc w:val="both"/>
              <w:rPr>
                <w:b/>
                <w:color w:val="000000"/>
                <w:sz w:val="22"/>
                <w:szCs w:val="22"/>
              </w:rPr>
            </w:pPr>
            <w:r w:rsidRPr="00C146B3">
              <w:rPr>
                <w:sz w:val="20"/>
                <w:szCs w:val="20"/>
              </w:rPr>
              <w:t xml:space="preserve">Postupak nabave isti je kao u ovjerenom </w:t>
            </w:r>
            <w:r w:rsidR="00C146B3" w:rsidRPr="00C146B3">
              <w:rPr>
                <w:sz w:val="20"/>
                <w:szCs w:val="20"/>
              </w:rPr>
              <w:t xml:space="preserve">planu nabave (PN)/izmjeni i dopuni </w:t>
            </w:r>
            <w:r w:rsidRPr="00C146B3">
              <w:rPr>
                <w:sz w:val="20"/>
                <w:szCs w:val="20"/>
              </w:rPr>
              <w:t>PN-a (</w:t>
            </w:r>
            <w:r w:rsidRPr="00C146B3">
              <w:rPr>
                <w:i/>
                <w:sz w:val="20"/>
                <w:szCs w:val="20"/>
              </w:rPr>
              <w:t>ako se postupak nabave razlikuje od on</w:t>
            </w:r>
            <w:r w:rsidR="00C146B3" w:rsidRPr="00C146B3">
              <w:rPr>
                <w:i/>
                <w:sz w:val="20"/>
                <w:szCs w:val="20"/>
              </w:rPr>
              <w:t xml:space="preserve">og koji je naveden u ovjerenom PN-u/izmjeni i dopuni </w:t>
            </w:r>
            <w:r w:rsidRPr="00C146B3">
              <w:rPr>
                <w:i/>
                <w:sz w:val="20"/>
                <w:szCs w:val="20"/>
              </w:rPr>
              <w:t xml:space="preserve">PN-a, </w:t>
            </w:r>
            <w:r w:rsidR="00C146B3" w:rsidRPr="00C146B3">
              <w:rPr>
                <w:i/>
                <w:sz w:val="20"/>
                <w:szCs w:val="20"/>
              </w:rPr>
              <w:t xml:space="preserve">provjeriti </w:t>
            </w:r>
            <w:r w:rsidRPr="00C146B3">
              <w:rPr>
                <w:i/>
                <w:sz w:val="20"/>
                <w:szCs w:val="20"/>
              </w:rPr>
              <w:t xml:space="preserve"> je li postupak nabave prihvatljiv</w:t>
            </w:r>
            <w:r w:rsidRPr="00C146B3">
              <w:rPr>
                <w:sz w:val="20"/>
                <w:szCs w:val="20"/>
              </w:rPr>
              <w:t xml:space="preserve">) </w:t>
            </w:r>
          </w:p>
        </w:tc>
        <w:tc>
          <w:tcPr>
            <w:tcW w:w="2013" w:type="dxa"/>
            <w:vAlign w:val="center"/>
          </w:tcPr>
          <w:p w14:paraId="4C9A21C2" w14:textId="77777777" w:rsidR="00A05338" w:rsidRPr="00C146B3" w:rsidRDefault="00A05338" w:rsidP="00C146B3">
            <w:pPr>
              <w:jc w:val="both"/>
              <w:rPr>
                <w:b/>
                <w:sz w:val="22"/>
                <w:szCs w:val="22"/>
              </w:rPr>
            </w:pP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3940" w:type="dxa"/>
            <w:vAlign w:val="center"/>
          </w:tcPr>
          <w:p w14:paraId="500DDCF4" w14:textId="77777777" w:rsidR="00A05338" w:rsidRPr="00C146B3" w:rsidRDefault="00A05338" w:rsidP="00C146B3">
            <w:pPr>
              <w:jc w:val="both"/>
              <w:rPr>
                <w:b/>
                <w:sz w:val="22"/>
                <w:szCs w:val="22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A05338" w:rsidRPr="00C146B3" w14:paraId="3975C7AC" w14:textId="77777777" w:rsidTr="00B408CB">
        <w:tc>
          <w:tcPr>
            <w:tcW w:w="557" w:type="dxa"/>
          </w:tcPr>
          <w:p w14:paraId="0B0E4A84" w14:textId="77777777" w:rsidR="00A05338" w:rsidRPr="00C146B3" w:rsidRDefault="00A05338" w:rsidP="00C146B3">
            <w:pPr>
              <w:jc w:val="both"/>
              <w:rPr>
                <w:b/>
                <w:sz w:val="22"/>
                <w:szCs w:val="22"/>
              </w:rPr>
            </w:pPr>
            <w:r w:rsidRPr="00C146B3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384" w:type="dxa"/>
            <w:vAlign w:val="center"/>
          </w:tcPr>
          <w:p w14:paraId="3E4D60BA" w14:textId="77777777" w:rsidR="00A05338" w:rsidRPr="00C146B3" w:rsidRDefault="00A05338" w:rsidP="00C146B3">
            <w:pPr>
              <w:autoSpaceDE w:val="0"/>
              <w:autoSpaceDN w:val="0"/>
              <w:adjustRightInd w:val="0"/>
              <w:spacing w:after="120"/>
              <w:jc w:val="both"/>
              <w:rPr>
                <w:color w:val="000000"/>
                <w:sz w:val="22"/>
                <w:szCs w:val="22"/>
              </w:rPr>
            </w:pPr>
            <w:r w:rsidRPr="00C146B3">
              <w:rPr>
                <w:sz w:val="20"/>
                <w:szCs w:val="20"/>
              </w:rPr>
              <w:t>Predmet nabave odgovara opisu projekta i odredbama ugovora o dodjeli bespovratnih sredstava (i njegovim eventualnim izmjenama i dopunama)</w:t>
            </w:r>
          </w:p>
        </w:tc>
        <w:tc>
          <w:tcPr>
            <w:tcW w:w="2013" w:type="dxa"/>
            <w:vAlign w:val="center"/>
          </w:tcPr>
          <w:p w14:paraId="398490F1" w14:textId="77777777" w:rsidR="00A05338" w:rsidRPr="00C146B3" w:rsidRDefault="00A05338" w:rsidP="00C146B3">
            <w:pPr>
              <w:jc w:val="both"/>
              <w:rPr>
                <w:b/>
                <w:sz w:val="20"/>
                <w:szCs w:val="20"/>
              </w:rPr>
            </w:pP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3940" w:type="dxa"/>
            <w:vAlign w:val="center"/>
          </w:tcPr>
          <w:p w14:paraId="2DB9516E" w14:textId="77777777" w:rsidR="00A05338" w:rsidRPr="00C146B3" w:rsidRDefault="00A05338" w:rsidP="00C146B3">
            <w:pPr>
              <w:jc w:val="both"/>
              <w:rPr>
                <w:i/>
                <w:sz w:val="20"/>
                <w:szCs w:val="20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372525" w:rsidRPr="00C146B3" w14:paraId="40B7BE6D" w14:textId="77777777" w:rsidTr="00B408CB">
        <w:tc>
          <w:tcPr>
            <w:tcW w:w="557" w:type="dxa"/>
          </w:tcPr>
          <w:p w14:paraId="7679DBBC" w14:textId="77777777" w:rsidR="00372525" w:rsidRPr="00C146B3" w:rsidRDefault="00372525" w:rsidP="00C146B3">
            <w:pPr>
              <w:jc w:val="both"/>
              <w:rPr>
                <w:b/>
                <w:sz w:val="22"/>
                <w:szCs w:val="22"/>
              </w:rPr>
            </w:pPr>
            <w:r w:rsidRPr="00C146B3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3384" w:type="dxa"/>
          </w:tcPr>
          <w:p w14:paraId="3BEFBBB9" w14:textId="16C834A9" w:rsidR="00372525" w:rsidRPr="00C146B3" w:rsidRDefault="00372525" w:rsidP="00C146B3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C146B3">
              <w:rPr>
                <w:sz w:val="20"/>
                <w:szCs w:val="20"/>
              </w:rPr>
              <w:t xml:space="preserve">Predmet nabave opisan je u skladu s odredbama primjenjivog Priloga </w:t>
            </w:r>
            <w:r w:rsidR="00F350EF" w:rsidRPr="00C146B3">
              <w:rPr>
                <w:sz w:val="20"/>
                <w:szCs w:val="20"/>
              </w:rPr>
              <w:t>Ugovora o dodjeli bespovratnih sredstava koji definira Pravila o provedbi p</w:t>
            </w:r>
            <w:r w:rsidR="00C146B3" w:rsidRPr="00C146B3">
              <w:rPr>
                <w:sz w:val="20"/>
                <w:szCs w:val="20"/>
              </w:rPr>
              <w:t>ostupaka nabava za neobveznike Z</w:t>
            </w:r>
            <w:r w:rsidR="00F350EF" w:rsidRPr="00C146B3">
              <w:rPr>
                <w:sz w:val="20"/>
                <w:szCs w:val="20"/>
              </w:rPr>
              <w:t>akona o javnoj nabavi</w:t>
            </w:r>
          </w:p>
        </w:tc>
        <w:tc>
          <w:tcPr>
            <w:tcW w:w="2013" w:type="dxa"/>
          </w:tcPr>
          <w:p w14:paraId="77018EEE" w14:textId="77777777" w:rsidR="00372525" w:rsidRPr="00C146B3" w:rsidRDefault="00372525" w:rsidP="00C146B3">
            <w:pPr>
              <w:jc w:val="both"/>
              <w:rPr>
                <w:b/>
                <w:sz w:val="20"/>
                <w:szCs w:val="20"/>
              </w:rPr>
            </w:pPr>
          </w:p>
          <w:p w14:paraId="11D541CA" w14:textId="77777777" w:rsidR="00372525" w:rsidRPr="00C146B3" w:rsidRDefault="00372525" w:rsidP="00C146B3">
            <w:pPr>
              <w:jc w:val="both"/>
              <w:rPr>
                <w:b/>
                <w:sz w:val="20"/>
                <w:szCs w:val="20"/>
              </w:rPr>
            </w:pP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3940" w:type="dxa"/>
          </w:tcPr>
          <w:p w14:paraId="3D49A9A4" w14:textId="77777777" w:rsidR="00372525" w:rsidRPr="00C146B3" w:rsidRDefault="00372525" w:rsidP="00C146B3">
            <w:pPr>
              <w:jc w:val="both"/>
              <w:rPr>
                <w:i/>
                <w:sz w:val="20"/>
                <w:szCs w:val="20"/>
              </w:rPr>
            </w:pPr>
          </w:p>
          <w:p w14:paraId="4DFDC873" w14:textId="77777777" w:rsidR="00372525" w:rsidRPr="00C146B3" w:rsidRDefault="00372525" w:rsidP="00C146B3">
            <w:pPr>
              <w:jc w:val="both"/>
              <w:rPr>
                <w:i/>
                <w:sz w:val="20"/>
                <w:szCs w:val="20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  <w:p w14:paraId="1BFFD5BF" w14:textId="77777777" w:rsidR="00372525" w:rsidRPr="00C146B3" w:rsidRDefault="00372525" w:rsidP="00C146B3">
            <w:pPr>
              <w:jc w:val="both"/>
              <w:rPr>
                <w:i/>
                <w:sz w:val="20"/>
                <w:szCs w:val="20"/>
              </w:rPr>
            </w:pPr>
          </w:p>
        </w:tc>
      </w:tr>
      <w:tr w:rsidR="00B408CB" w:rsidRPr="00C146B3" w14:paraId="3FA38C0F" w14:textId="77777777" w:rsidTr="004A68B5">
        <w:tc>
          <w:tcPr>
            <w:tcW w:w="557" w:type="dxa"/>
          </w:tcPr>
          <w:p w14:paraId="0F246F4E" w14:textId="043EA168" w:rsidR="00B408CB" w:rsidRPr="00C146B3" w:rsidRDefault="00B408CB" w:rsidP="00B408CB">
            <w:pPr>
              <w:jc w:val="both"/>
              <w:rPr>
                <w:b/>
                <w:sz w:val="22"/>
                <w:szCs w:val="22"/>
              </w:rPr>
            </w:pPr>
            <w:r w:rsidRPr="00C146B3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3384" w:type="dxa"/>
            <w:vAlign w:val="center"/>
          </w:tcPr>
          <w:p w14:paraId="03CEBC23" w14:textId="65D7934D" w:rsidR="00B408CB" w:rsidRPr="00C146B3" w:rsidRDefault="00B408CB" w:rsidP="00B408CB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C146B3">
              <w:rPr>
                <w:sz w:val="20"/>
                <w:szCs w:val="20"/>
              </w:rPr>
              <w:t>Predmet nabave opisan je tehničkim karakteristikama i/ili pomoću funkcionalnih zahtjeva</w:t>
            </w:r>
          </w:p>
        </w:tc>
        <w:tc>
          <w:tcPr>
            <w:tcW w:w="2013" w:type="dxa"/>
          </w:tcPr>
          <w:p w14:paraId="2D14320E" w14:textId="5D575070" w:rsidR="00B408CB" w:rsidRPr="00C146B3" w:rsidRDefault="00B408CB" w:rsidP="00B408CB">
            <w:pPr>
              <w:jc w:val="both"/>
              <w:rPr>
                <w:b/>
                <w:sz w:val="20"/>
                <w:szCs w:val="20"/>
              </w:rPr>
            </w:pPr>
            <w:r w:rsidRPr="00E41871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1871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E41871">
              <w:rPr>
                <w:b/>
                <w:sz w:val="20"/>
                <w:szCs w:val="20"/>
              </w:rPr>
              <w:fldChar w:fldCharType="end"/>
            </w:r>
            <w:r w:rsidRPr="00E41871">
              <w:rPr>
                <w:b/>
                <w:sz w:val="20"/>
                <w:szCs w:val="20"/>
              </w:rPr>
              <w:t xml:space="preserve">      </w:t>
            </w:r>
            <w:r w:rsidRPr="00E41871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1871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E41871">
              <w:rPr>
                <w:b/>
                <w:sz w:val="20"/>
                <w:szCs w:val="20"/>
              </w:rPr>
              <w:fldChar w:fldCharType="end"/>
            </w:r>
            <w:r w:rsidRPr="00E41871">
              <w:rPr>
                <w:b/>
                <w:sz w:val="20"/>
                <w:szCs w:val="20"/>
              </w:rPr>
              <w:t xml:space="preserve">      </w:t>
            </w:r>
            <w:r w:rsidRPr="00E41871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1871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E41871">
              <w:rPr>
                <w:b/>
                <w:sz w:val="20"/>
                <w:szCs w:val="20"/>
              </w:rPr>
              <w:fldChar w:fldCharType="end"/>
            </w:r>
            <w:r w:rsidRPr="00E41871">
              <w:rPr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3940" w:type="dxa"/>
            <w:vAlign w:val="center"/>
          </w:tcPr>
          <w:p w14:paraId="7AD1046C" w14:textId="6051D364" w:rsidR="00B408CB" w:rsidRPr="00C146B3" w:rsidRDefault="00B408CB" w:rsidP="00B408CB">
            <w:pPr>
              <w:jc w:val="both"/>
              <w:rPr>
                <w:i/>
                <w:sz w:val="20"/>
                <w:szCs w:val="20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B408CB" w:rsidRPr="00C146B3" w14:paraId="5F279471" w14:textId="77777777" w:rsidTr="004A68B5">
        <w:tc>
          <w:tcPr>
            <w:tcW w:w="557" w:type="dxa"/>
          </w:tcPr>
          <w:p w14:paraId="581AD2CC" w14:textId="68710DBA" w:rsidR="00B408CB" w:rsidRPr="00C146B3" w:rsidRDefault="00B408CB" w:rsidP="00B408CB">
            <w:pPr>
              <w:jc w:val="both"/>
              <w:rPr>
                <w:b/>
                <w:sz w:val="22"/>
                <w:szCs w:val="22"/>
              </w:rPr>
            </w:pPr>
            <w:r w:rsidRPr="00C146B3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3384" w:type="dxa"/>
            <w:vAlign w:val="center"/>
          </w:tcPr>
          <w:p w14:paraId="1815C8D5" w14:textId="3E27931F" w:rsidR="00B408CB" w:rsidRPr="00C146B3" w:rsidRDefault="00B408CB" w:rsidP="00B408CB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C146B3">
              <w:rPr>
                <w:sz w:val="20"/>
                <w:szCs w:val="20"/>
              </w:rPr>
              <w:t>Tehničke specifikacije su definirane na način da omogućuju tržišno natjecanje sukladno primjenjivom Prilogu Ugovora o dodjeli bespovratnih sredstava koji definira Pravila o provedbi postupaka nabava za neobveznike Zakona o javnoj nabavi</w:t>
            </w:r>
          </w:p>
        </w:tc>
        <w:tc>
          <w:tcPr>
            <w:tcW w:w="2013" w:type="dxa"/>
          </w:tcPr>
          <w:p w14:paraId="16C65C5D" w14:textId="4D0FB9E0" w:rsidR="00B408CB" w:rsidRPr="00C146B3" w:rsidRDefault="00B408CB" w:rsidP="00B408CB">
            <w:pPr>
              <w:jc w:val="both"/>
              <w:rPr>
                <w:b/>
                <w:sz w:val="20"/>
                <w:szCs w:val="20"/>
              </w:rPr>
            </w:pPr>
            <w:r w:rsidRPr="00E41871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1871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E41871">
              <w:rPr>
                <w:b/>
                <w:sz w:val="20"/>
                <w:szCs w:val="20"/>
              </w:rPr>
              <w:fldChar w:fldCharType="end"/>
            </w:r>
            <w:r w:rsidRPr="00E41871">
              <w:rPr>
                <w:b/>
                <w:sz w:val="20"/>
                <w:szCs w:val="20"/>
              </w:rPr>
              <w:t xml:space="preserve">      </w:t>
            </w:r>
            <w:r w:rsidRPr="00E41871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1871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E41871">
              <w:rPr>
                <w:b/>
                <w:sz w:val="20"/>
                <w:szCs w:val="20"/>
              </w:rPr>
              <w:fldChar w:fldCharType="end"/>
            </w:r>
            <w:r w:rsidRPr="00E41871">
              <w:rPr>
                <w:b/>
                <w:sz w:val="20"/>
                <w:szCs w:val="20"/>
              </w:rPr>
              <w:t xml:space="preserve">      </w:t>
            </w:r>
            <w:r w:rsidRPr="00E41871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1871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E41871">
              <w:rPr>
                <w:b/>
                <w:sz w:val="20"/>
                <w:szCs w:val="20"/>
              </w:rPr>
              <w:fldChar w:fldCharType="end"/>
            </w:r>
            <w:r w:rsidRPr="00E41871">
              <w:rPr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3940" w:type="dxa"/>
            <w:vAlign w:val="center"/>
          </w:tcPr>
          <w:p w14:paraId="52D20C1D" w14:textId="3AEAC49A" w:rsidR="00B408CB" w:rsidRPr="00C146B3" w:rsidRDefault="00B408CB" w:rsidP="00B408CB">
            <w:pPr>
              <w:jc w:val="both"/>
              <w:rPr>
                <w:i/>
                <w:sz w:val="20"/>
                <w:szCs w:val="20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B408CB" w:rsidRPr="00C146B3" w14:paraId="6FEA1179" w14:textId="77777777" w:rsidTr="004A68B5">
        <w:tc>
          <w:tcPr>
            <w:tcW w:w="557" w:type="dxa"/>
          </w:tcPr>
          <w:p w14:paraId="5520E45E" w14:textId="30B9A0CC" w:rsidR="00B408CB" w:rsidRPr="00C146B3" w:rsidRDefault="00B408CB" w:rsidP="00B408CB">
            <w:pPr>
              <w:jc w:val="both"/>
              <w:rPr>
                <w:b/>
                <w:sz w:val="22"/>
                <w:szCs w:val="22"/>
              </w:rPr>
            </w:pPr>
            <w:r w:rsidRPr="00C146B3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3384" w:type="dxa"/>
            <w:vAlign w:val="center"/>
          </w:tcPr>
          <w:p w14:paraId="69E5C7A8" w14:textId="12EE70C6" w:rsidR="00B408CB" w:rsidRPr="00C146B3" w:rsidRDefault="00B408CB" w:rsidP="00B408CB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C146B3">
              <w:rPr>
                <w:sz w:val="20"/>
                <w:szCs w:val="20"/>
              </w:rPr>
              <w:t>Ukoliko se navode robne marke, svako upućivanje na robnu marku je popraćeno izrazom „ili jednakovrijedno“</w:t>
            </w:r>
            <w:r w:rsidR="008950D8">
              <w:rPr>
                <w:sz w:val="20"/>
                <w:szCs w:val="20"/>
              </w:rPr>
              <w:t xml:space="preserve">, </w:t>
            </w:r>
            <w:r w:rsidR="008950D8" w:rsidRPr="008950D8">
              <w:rPr>
                <w:sz w:val="20"/>
                <w:szCs w:val="20"/>
              </w:rPr>
              <w:t>„kao“, „tipa“, „slično“ i dr.</w:t>
            </w:r>
          </w:p>
        </w:tc>
        <w:tc>
          <w:tcPr>
            <w:tcW w:w="2013" w:type="dxa"/>
          </w:tcPr>
          <w:p w14:paraId="2F296C3F" w14:textId="02F4ED54" w:rsidR="00B408CB" w:rsidRPr="00C146B3" w:rsidRDefault="00B408CB" w:rsidP="00B408CB">
            <w:pPr>
              <w:jc w:val="both"/>
              <w:rPr>
                <w:b/>
                <w:sz w:val="20"/>
                <w:szCs w:val="20"/>
              </w:rPr>
            </w:pPr>
            <w:r w:rsidRPr="00E41871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1871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E41871">
              <w:rPr>
                <w:b/>
                <w:sz w:val="20"/>
                <w:szCs w:val="20"/>
              </w:rPr>
              <w:fldChar w:fldCharType="end"/>
            </w:r>
            <w:r w:rsidRPr="00E41871">
              <w:rPr>
                <w:b/>
                <w:sz w:val="20"/>
                <w:szCs w:val="20"/>
              </w:rPr>
              <w:t xml:space="preserve">      </w:t>
            </w:r>
            <w:r w:rsidRPr="00E41871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1871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E41871">
              <w:rPr>
                <w:b/>
                <w:sz w:val="20"/>
                <w:szCs w:val="20"/>
              </w:rPr>
              <w:fldChar w:fldCharType="end"/>
            </w:r>
            <w:r w:rsidRPr="00E41871">
              <w:rPr>
                <w:b/>
                <w:sz w:val="20"/>
                <w:szCs w:val="20"/>
              </w:rPr>
              <w:t xml:space="preserve">      </w:t>
            </w:r>
            <w:r w:rsidRPr="00E41871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41871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E41871">
              <w:rPr>
                <w:b/>
                <w:sz w:val="20"/>
                <w:szCs w:val="20"/>
              </w:rPr>
              <w:fldChar w:fldCharType="end"/>
            </w:r>
            <w:r w:rsidRPr="00E41871">
              <w:rPr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3940" w:type="dxa"/>
            <w:vAlign w:val="center"/>
          </w:tcPr>
          <w:p w14:paraId="632A7C29" w14:textId="431AFD67" w:rsidR="00B408CB" w:rsidRPr="00C146B3" w:rsidRDefault="00B408CB" w:rsidP="00B408CB">
            <w:pPr>
              <w:jc w:val="both"/>
              <w:rPr>
                <w:i/>
                <w:sz w:val="20"/>
                <w:szCs w:val="20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7E4D1C" w:rsidRPr="00C146B3" w14:paraId="6D0C9E68" w14:textId="77777777" w:rsidTr="00B408CB">
        <w:tc>
          <w:tcPr>
            <w:tcW w:w="557" w:type="dxa"/>
          </w:tcPr>
          <w:p w14:paraId="641144B8" w14:textId="0D205D72" w:rsidR="007E4D1C" w:rsidRPr="00C146B3" w:rsidRDefault="007E4D1C" w:rsidP="00C146B3">
            <w:pPr>
              <w:jc w:val="both"/>
              <w:rPr>
                <w:b/>
                <w:sz w:val="22"/>
                <w:szCs w:val="22"/>
              </w:rPr>
            </w:pPr>
            <w:r w:rsidRPr="00C146B3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3384" w:type="dxa"/>
            <w:vAlign w:val="center"/>
          </w:tcPr>
          <w:p w14:paraId="058640FB" w14:textId="4F1DCB51" w:rsidR="007E4D1C" w:rsidRPr="00C146B3" w:rsidRDefault="007E4D1C" w:rsidP="00C146B3">
            <w:pPr>
              <w:autoSpaceDE w:val="0"/>
              <w:autoSpaceDN w:val="0"/>
              <w:adjustRightInd w:val="0"/>
              <w:spacing w:after="120"/>
              <w:jc w:val="both"/>
              <w:rPr>
                <w:sz w:val="20"/>
                <w:szCs w:val="20"/>
              </w:rPr>
            </w:pPr>
            <w:r w:rsidRPr="00C146B3">
              <w:rPr>
                <w:sz w:val="20"/>
                <w:szCs w:val="20"/>
              </w:rPr>
              <w:t xml:space="preserve">Trajanje ugovora o nabavi navedeno u </w:t>
            </w:r>
            <w:r w:rsidR="00C146B3" w:rsidRPr="00C146B3">
              <w:rPr>
                <w:sz w:val="20"/>
                <w:szCs w:val="20"/>
              </w:rPr>
              <w:t>Pozivu</w:t>
            </w:r>
            <w:r w:rsidRPr="00C146B3">
              <w:rPr>
                <w:sz w:val="20"/>
                <w:szCs w:val="20"/>
              </w:rPr>
              <w:t xml:space="preserve"> u skladu je s razdobljem trajanja pro</w:t>
            </w:r>
            <w:r w:rsidR="00C146B3" w:rsidRPr="00C146B3">
              <w:rPr>
                <w:sz w:val="20"/>
                <w:szCs w:val="20"/>
              </w:rPr>
              <w:t>vedbe projekta prema odredbama U</w:t>
            </w:r>
            <w:r w:rsidRPr="00C146B3">
              <w:rPr>
                <w:sz w:val="20"/>
                <w:szCs w:val="20"/>
              </w:rPr>
              <w:t>govora o dodjeli bespovratnih sredstava (i njegovim eventualnim izmjenama i dopunama)</w:t>
            </w:r>
          </w:p>
        </w:tc>
        <w:tc>
          <w:tcPr>
            <w:tcW w:w="2013" w:type="dxa"/>
            <w:vAlign w:val="center"/>
          </w:tcPr>
          <w:p w14:paraId="0A779383" w14:textId="77777777" w:rsidR="007E4D1C" w:rsidRPr="00C146B3" w:rsidRDefault="007E4D1C" w:rsidP="00C146B3">
            <w:pPr>
              <w:jc w:val="both"/>
              <w:rPr>
                <w:b/>
                <w:sz w:val="20"/>
                <w:szCs w:val="20"/>
              </w:rPr>
            </w:pP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3940" w:type="dxa"/>
            <w:vAlign w:val="center"/>
          </w:tcPr>
          <w:p w14:paraId="2862B027" w14:textId="77777777" w:rsidR="007E4D1C" w:rsidRPr="00C146B3" w:rsidRDefault="007E4D1C" w:rsidP="00C146B3">
            <w:pPr>
              <w:jc w:val="both"/>
              <w:rPr>
                <w:i/>
                <w:sz w:val="20"/>
                <w:szCs w:val="20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</w:tbl>
    <w:p w14:paraId="1825FE9C" w14:textId="386920F3" w:rsidR="00A05338" w:rsidRPr="00C146B3" w:rsidRDefault="00A05338" w:rsidP="00C146B3">
      <w:pPr>
        <w:keepNext/>
        <w:spacing w:before="240"/>
        <w:ind w:left="2245" w:hanging="2245"/>
        <w:jc w:val="both"/>
        <w:rPr>
          <w:b/>
          <w:sz w:val="22"/>
          <w:szCs w:val="22"/>
        </w:rPr>
      </w:pPr>
      <w:r w:rsidRPr="00C146B3">
        <w:rPr>
          <w:b/>
          <w:sz w:val="22"/>
          <w:szCs w:val="22"/>
        </w:rPr>
        <w:lastRenderedPageBreak/>
        <w:t xml:space="preserve">DIO A: REZULTATI PROVJERE </w:t>
      </w:r>
      <w:r w:rsidR="001A44DA">
        <w:rPr>
          <w:b/>
          <w:sz w:val="22"/>
          <w:szCs w:val="22"/>
        </w:rPr>
        <w:t>USKLAĐENOSTI</w:t>
      </w:r>
    </w:p>
    <w:p w14:paraId="04A55FD9" w14:textId="77777777" w:rsidR="00A05338" w:rsidRPr="00C146B3" w:rsidRDefault="00A05338" w:rsidP="00C146B3">
      <w:pPr>
        <w:keepNext/>
        <w:ind w:left="2244" w:hanging="2244"/>
        <w:jc w:val="both"/>
        <w:rPr>
          <w:b/>
          <w:sz w:val="22"/>
          <w:szCs w:val="22"/>
        </w:rPr>
      </w:pPr>
    </w:p>
    <w:p w14:paraId="575AABA6" w14:textId="12840CB9" w:rsidR="00A05338" w:rsidRPr="00C146B3" w:rsidRDefault="00A05338" w:rsidP="00C146B3">
      <w:pPr>
        <w:spacing w:after="120"/>
        <w:jc w:val="both"/>
        <w:rPr>
          <w:b/>
          <w:sz w:val="22"/>
          <w:szCs w:val="22"/>
        </w:rPr>
      </w:pPr>
      <w:r w:rsidRPr="00C146B3">
        <w:rPr>
          <w:sz w:val="22"/>
          <w:szCs w:val="22"/>
        </w:rPr>
        <w:t>Rezultati (označiti):</w:t>
      </w:r>
      <w:r w:rsidRPr="00C146B3">
        <w:rPr>
          <w:sz w:val="22"/>
          <w:szCs w:val="22"/>
        </w:rPr>
        <w:tab/>
      </w:r>
      <w:r w:rsidRPr="00C146B3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26"/>
              <w:default w:val="0"/>
            </w:checkBox>
          </w:ffData>
        </w:fldChar>
      </w:r>
      <w:r w:rsidRPr="00C146B3">
        <w:rPr>
          <w:sz w:val="22"/>
          <w:szCs w:val="22"/>
        </w:rPr>
        <w:instrText xml:space="preserve"> FORMCHECKBOX </w:instrText>
      </w:r>
      <w:r w:rsidR="0032088A">
        <w:rPr>
          <w:sz w:val="22"/>
          <w:szCs w:val="22"/>
        </w:rPr>
      </w:r>
      <w:r w:rsidR="0032088A">
        <w:rPr>
          <w:sz w:val="22"/>
          <w:szCs w:val="22"/>
        </w:rPr>
        <w:fldChar w:fldCharType="separate"/>
      </w:r>
      <w:r w:rsidRPr="00C146B3">
        <w:rPr>
          <w:sz w:val="22"/>
          <w:szCs w:val="22"/>
        </w:rPr>
        <w:fldChar w:fldCharType="end"/>
      </w:r>
      <w:r w:rsidRPr="00C146B3">
        <w:rPr>
          <w:sz w:val="22"/>
          <w:szCs w:val="22"/>
        </w:rPr>
        <w:t xml:space="preserve"> </w:t>
      </w:r>
      <w:r w:rsidR="0012148A">
        <w:rPr>
          <w:sz w:val="22"/>
          <w:szCs w:val="22"/>
        </w:rPr>
        <w:t>Poziv na dostavu ponuda</w:t>
      </w:r>
      <w:r w:rsidRPr="00C146B3">
        <w:rPr>
          <w:sz w:val="22"/>
          <w:szCs w:val="22"/>
        </w:rPr>
        <w:t xml:space="preserve"> </w:t>
      </w:r>
      <w:r w:rsidR="001A44DA">
        <w:rPr>
          <w:b/>
          <w:sz w:val="22"/>
          <w:szCs w:val="22"/>
        </w:rPr>
        <w:t>JE</w:t>
      </w:r>
      <w:r w:rsidRPr="00C146B3">
        <w:rPr>
          <w:b/>
          <w:sz w:val="22"/>
          <w:szCs w:val="22"/>
        </w:rPr>
        <w:t xml:space="preserve"> </w:t>
      </w:r>
      <w:r w:rsidR="001A44DA">
        <w:rPr>
          <w:b/>
          <w:sz w:val="22"/>
          <w:szCs w:val="22"/>
        </w:rPr>
        <w:t>USKLAĐEN</w:t>
      </w:r>
    </w:p>
    <w:p w14:paraId="4C77D266" w14:textId="23705779" w:rsidR="00A05338" w:rsidRPr="00C146B3" w:rsidRDefault="00A05338" w:rsidP="00C146B3">
      <w:pPr>
        <w:ind w:left="1452" w:firstLine="1140"/>
        <w:jc w:val="both"/>
        <w:rPr>
          <w:b/>
          <w:sz w:val="22"/>
          <w:szCs w:val="22"/>
        </w:rPr>
      </w:pPr>
      <w:r w:rsidRPr="00C146B3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C146B3">
        <w:rPr>
          <w:sz w:val="22"/>
          <w:szCs w:val="22"/>
        </w:rPr>
        <w:instrText xml:space="preserve"> FORMCHECKBOX </w:instrText>
      </w:r>
      <w:r w:rsidR="0032088A">
        <w:rPr>
          <w:sz w:val="22"/>
          <w:szCs w:val="22"/>
        </w:rPr>
      </w:r>
      <w:r w:rsidR="0032088A">
        <w:rPr>
          <w:sz w:val="22"/>
          <w:szCs w:val="22"/>
        </w:rPr>
        <w:fldChar w:fldCharType="separate"/>
      </w:r>
      <w:r w:rsidRPr="00C146B3">
        <w:rPr>
          <w:sz w:val="22"/>
          <w:szCs w:val="22"/>
        </w:rPr>
        <w:fldChar w:fldCharType="end"/>
      </w:r>
      <w:r w:rsidRPr="00C146B3">
        <w:rPr>
          <w:sz w:val="22"/>
          <w:szCs w:val="22"/>
        </w:rPr>
        <w:t xml:space="preserve"> </w:t>
      </w:r>
      <w:r w:rsidR="0012148A">
        <w:rPr>
          <w:sz w:val="22"/>
          <w:szCs w:val="22"/>
        </w:rPr>
        <w:t>Poziv na dostavu ponuda</w:t>
      </w:r>
      <w:r w:rsidR="0012148A" w:rsidRPr="00C146B3">
        <w:rPr>
          <w:sz w:val="22"/>
          <w:szCs w:val="22"/>
        </w:rPr>
        <w:t xml:space="preserve"> </w:t>
      </w:r>
      <w:r w:rsidR="001A44DA">
        <w:rPr>
          <w:b/>
          <w:sz w:val="22"/>
          <w:szCs w:val="22"/>
        </w:rPr>
        <w:t>NIJE USKLAĐEN</w:t>
      </w:r>
    </w:p>
    <w:p w14:paraId="2BCF7DC1" w14:textId="77777777" w:rsidR="00A05338" w:rsidRPr="00C146B3" w:rsidRDefault="00A05338" w:rsidP="00C146B3">
      <w:pPr>
        <w:tabs>
          <w:tab w:val="left" w:pos="2160"/>
        </w:tabs>
        <w:jc w:val="both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2488"/>
        <w:gridCol w:w="7032"/>
      </w:tblGrid>
      <w:tr w:rsidR="00A05338" w:rsidRPr="00C146B3" w14:paraId="211EC1B3" w14:textId="77777777" w:rsidTr="004705AA">
        <w:trPr>
          <w:trHeight w:val="368"/>
        </w:trPr>
        <w:tc>
          <w:tcPr>
            <w:tcW w:w="2520" w:type="dxa"/>
            <w:tcBorders>
              <w:top w:val="single" w:sz="4" w:space="0" w:color="999999"/>
              <w:bottom w:val="single" w:sz="4" w:space="0" w:color="999999"/>
            </w:tcBorders>
          </w:tcPr>
          <w:p w14:paraId="521821C4" w14:textId="77777777" w:rsidR="00A05338" w:rsidRPr="00C146B3" w:rsidRDefault="00A05338" w:rsidP="00C146B3">
            <w:pPr>
              <w:jc w:val="both"/>
              <w:rPr>
                <w:b/>
              </w:rPr>
            </w:pPr>
            <w:r w:rsidRPr="00C146B3">
              <w:rPr>
                <w:b/>
                <w:sz w:val="22"/>
                <w:szCs w:val="22"/>
              </w:rPr>
              <w:t>Primjedbe (ako ih ima)</w:t>
            </w:r>
          </w:p>
        </w:tc>
        <w:tc>
          <w:tcPr>
            <w:tcW w:w="7200" w:type="dxa"/>
            <w:tcBorders>
              <w:top w:val="single" w:sz="4" w:space="0" w:color="999999"/>
              <w:bottom w:val="single" w:sz="4" w:space="0" w:color="999999"/>
            </w:tcBorders>
          </w:tcPr>
          <w:p w14:paraId="02D42F14" w14:textId="77777777" w:rsidR="00A05338" w:rsidRPr="00C146B3" w:rsidRDefault="00A05338" w:rsidP="00C146B3">
            <w:pPr>
              <w:jc w:val="both"/>
              <w:rPr>
                <w:i/>
              </w:rPr>
            </w:pPr>
          </w:p>
        </w:tc>
      </w:tr>
    </w:tbl>
    <w:p w14:paraId="33F9A2AF" w14:textId="77777777" w:rsidR="00223F42" w:rsidRPr="00C146B3" w:rsidRDefault="00223F42" w:rsidP="00C146B3">
      <w:pPr>
        <w:tabs>
          <w:tab w:val="left" w:pos="2160"/>
        </w:tabs>
        <w:jc w:val="both"/>
        <w:rPr>
          <w:i/>
          <w:iCs/>
          <w:sz w:val="22"/>
          <w:szCs w:val="22"/>
        </w:rPr>
      </w:pPr>
    </w:p>
    <w:p w14:paraId="0AE2D5F7" w14:textId="77777777" w:rsidR="00A05338" w:rsidRPr="00C146B3" w:rsidRDefault="00A05338" w:rsidP="00C146B3">
      <w:pPr>
        <w:tabs>
          <w:tab w:val="left" w:pos="2160"/>
        </w:tabs>
        <w:jc w:val="both"/>
        <w:rPr>
          <w:i/>
          <w:iCs/>
          <w:sz w:val="22"/>
          <w:szCs w:val="22"/>
        </w:rPr>
      </w:pPr>
      <w:r w:rsidRPr="00C146B3">
        <w:rPr>
          <w:i/>
          <w:iCs/>
          <w:sz w:val="22"/>
          <w:szCs w:val="22"/>
        </w:rPr>
        <w:t>………………………………………........................................................</w:t>
      </w:r>
    </w:p>
    <w:p w14:paraId="3B3715A9" w14:textId="77777777" w:rsidR="00A05338" w:rsidRPr="00C146B3" w:rsidRDefault="00A05338" w:rsidP="00C146B3">
      <w:pPr>
        <w:tabs>
          <w:tab w:val="left" w:pos="2160"/>
        </w:tabs>
        <w:jc w:val="both"/>
        <w:rPr>
          <w:i/>
          <w:iCs/>
          <w:sz w:val="16"/>
          <w:szCs w:val="16"/>
        </w:rPr>
      </w:pPr>
      <w:r w:rsidRPr="00C146B3">
        <w:rPr>
          <w:i/>
          <w:iCs/>
          <w:sz w:val="22"/>
          <w:szCs w:val="22"/>
        </w:rPr>
        <w:tab/>
      </w:r>
      <w:r w:rsidRPr="00C146B3">
        <w:rPr>
          <w:i/>
          <w:iCs/>
          <w:sz w:val="16"/>
          <w:szCs w:val="16"/>
        </w:rPr>
        <w:t>Ime, prezime, potpis i datum</w:t>
      </w:r>
    </w:p>
    <w:p w14:paraId="4B46BF53" w14:textId="77777777" w:rsidR="00A05338" w:rsidRPr="00C146B3" w:rsidRDefault="00A05338" w:rsidP="00C146B3">
      <w:pPr>
        <w:tabs>
          <w:tab w:val="left" w:pos="2160"/>
        </w:tabs>
        <w:jc w:val="both"/>
        <w:rPr>
          <w:i/>
          <w:iCs/>
          <w:sz w:val="16"/>
          <w:szCs w:val="16"/>
        </w:rPr>
      </w:pPr>
    </w:p>
    <w:p w14:paraId="74269F34" w14:textId="77777777" w:rsidR="00A05338" w:rsidRPr="00C146B3" w:rsidRDefault="00A05338" w:rsidP="00C146B3">
      <w:pPr>
        <w:spacing w:before="60" w:after="60"/>
        <w:jc w:val="both"/>
        <w:rPr>
          <w:b/>
          <w:caps/>
          <w:sz w:val="22"/>
          <w:szCs w:val="22"/>
        </w:rPr>
      </w:pPr>
      <w:r w:rsidRPr="00C146B3">
        <w:rPr>
          <w:b/>
          <w:caps/>
          <w:sz w:val="22"/>
          <w:szCs w:val="22"/>
        </w:rPr>
        <w:t>kontrolira:</w:t>
      </w:r>
    </w:p>
    <w:tbl>
      <w:tblPr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2488"/>
        <w:gridCol w:w="7032"/>
      </w:tblGrid>
      <w:tr w:rsidR="00A05338" w:rsidRPr="00C146B3" w14:paraId="709B26FE" w14:textId="77777777" w:rsidTr="004705AA">
        <w:trPr>
          <w:trHeight w:val="368"/>
        </w:trPr>
        <w:tc>
          <w:tcPr>
            <w:tcW w:w="2520" w:type="dxa"/>
            <w:tcBorders>
              <w:top w:val="single" w:sz="4" w:space="0" w:color="999999"/>
              <w:bottom w:val="single" w:sz="4" w:space="0" w:color="999999"/>
            </w:tcBorders>
          </w:tcPr>
          <w:p w14:paraId="08B675BF" w14:textId="77777777" w:rsidR="00A05338" w:rsidRPr="00C146B3" w:rsidRDefault="00A05338" w:rsidP="00C146B3">
            <w:pPr>
              <w:jc w:val="both"/>
              <w:rPr>
                <w:b/>
              </w:rPr>
            </w:pPr>
            <w:r w:rsidRPr="00C146B3">
              <w:rPr>
                <w:b/>
                <w:sz w:val="22"/>
                <w:szCs w:val="22"/>
              </w:rPr>
              <w:t>Primjedbe (ako ih ima)</w:t>
            </w:r>
          </w:p>
        </w:tc>
        <w:tc>
          <w:tcPr>
            <w:tcW w:w="7200" w:type="dxa"/>
            <w:tcBorders>
              <w:top w:val="single" w:sz="4" w:space="0" w:color="999999"/>
              <w:bottom w:val="single" w:sz="4" w:space="0" w:color="999999"/>
            </w:tcBorders>
          </w:tcPr>
          <w:p w14:paraId="5ACFCA92" w14:textId="77777777" w:rsidR="00A05338" w:rsidRPr="00C146B3" w:rsidRDefault="00A05338" w:rsidP="00C146B3">
            <w:pPr>
              <w:jc w:val="both"/>
              <w:rPr>
                <w:i/>
              </w:rPr>
            </w:pPr>
          </w:p>
        </w:tc>
      </w:tr>
    </w:tbl>
    <w:p w14:paraId="0B33C3F4" w14:textId="77777777" w:rsidR="00A05338" w:rsidRPr="00C146B3" w:rsidRDefault="00A05338" w:rsidP="00C146B3">
      <w:pPr>
        <w:spacing w:before="60" w:after="60"/>
        <w:jc w:val="both"/>
        <w:rPr>
          <w:b/>
          <w:caps/>
          <w:sz w:val="22"/>
          <w:szCs w:val="22"/>
        </w:rPr>
      </w:pPr>
    </w:p>
    <w:p w14:paraId="5BF12DD9" w14:textId="77777777" w:rsidR="00A05338" w:rsidRPr="00C146B3" w:rsidRDefault="00A05338" w:rsidP="00C146B3">
      <w:pPr>
        <w:tabs>
          <w:tab w:val="left" w:pos="2160"/>
        </w:tabs>
        <w:jc w:val="both"/>
        <w:rPr>
          <w:i/>
          <w:iCs/>
          <w:sz w:val="22"/>
          <w:szCs w:val="22"/>
        </w:rPr>
      </w:pPr>
      <w:r w:rsidRPr="00C146B3">
        <w:rPr>
          <w:i/>
          <w:iCs/>
          <w:sz w:val="22"/>
          <w:szCs w:val="22"/>
        </w:rPr>
        <w:t>….........................................................................................................</w:t>
      </w:r>
    </w:p>
    <w:p w14:paraId="4E78BF3D" w14:textId="77777777" w:rsidR="00223F42" w:rsidRPr="00C146B3" w:rsidRDefault="00223F42" w:rsidP="00C146B3">
      <w:pPr>
        <w:tabs>
          <w:tab w:val="left" w:pos="2160"/>
        </w:tabs>
        <w:jc w:val="both"/>
        <w:rPr>
          <w:i/>
          <w:iCs/>
          <w:sz w:val="16"/>
          <w:szCs w:val="16"/>
        </w:rPr>
      </w:pPr>
      <w:r w:rsidRPr="00C146B3">
        <w:rPr>
          <w:i/>
          <w:iCs/>
          <w:sz w:val="22"/>
          <w:szCs w:val="22"/>
        </w:rPr>
        <w:tab/>
      </w:r>
      <w:r w:rsidR="00A05338" w:rsidRPr="00C146B3">
        <w:rPr>
          <w:i/>
          <w:iCs/>
          <w:sz w:val="16"/>
          <w:szCs w:val="16"/>
        </w:rPr>
        <w:t>Ime, prezime, potpis i datum</w:t>
      </w:r>
    </w:p>
    <w:p w14:paraId="094D6619" w14:textId="77777777" w:rsidR="00223F42" w:rsidRPr="00C146B3" w:rsidRDefault="00223F42" w:rsidP="00C146B3">
      <w:pPr>
        <w:tabs>
          <w:tab w:val="left" w:pos="2160"/>
        </w:tabs>
        <w:jc w:val="both"/>
        <w:rPr>
          <w:i/>
          <w:iCs/>
          <w:sz w:val="16"/>
          <w:szCs w:val="16"/>
        </w:rPr>
      </w:pPr>
    </w:p>
    <w:p w14:paraId="3D4394BC" w14:textId="77777777" w:rsidR="00E90578" w:rsidRPr="00C146B3" w:rsidRDefault="00E90578" w:rsidP="00C146B3">
      <w:pPr>
        <w:tabs>
          <w:tab w:val="left" w:pos="2160"/>
        </w:tabs>
        <w:jc w:val="both"/>
        <w:rPr>
          <w:b/>
          <w:caps/>
          <w:sz w:val="22"/>
          <w:szCs w:val="22"/>
        </w:rPr>
      </w:pPr>
    </w:p>
    <w:p w14:paraId="64ADD167" w14:textId="77777777" w:rsidR="00E90578" w:rsidRPr="00C146B3" w:rsidRDefault="00E90578" w:rsidP="00C146B3">
      <w:pPr>
        <w:tabs>
          <w:tab w:val="left" w:pos="2160"/>
        </w:tabs>
        <w:jc w:val="both"/>
        <w:rPr>
          <w:b/>
          <w:caps/>
          <w:sz w:val="22"/>
          <w:szCs w:val="22"/>
        </w:rPr>
      </w:pPr>
    </w:p>
    <w:p w14:paraId="2C757B8D" w14:textId="77777777" w:rsidR="00C378AE" w:rsidRPr="00C146B3" w:rsidRDefault="00C378AE" w:rsidP="00C146B3">
      <w:pPr>
        <w:tabs>
          <w:tab w:val="left" w:pos="2160"/>
        </w:tabs>
        <w:jc w:val="both"/>
        <w:rPr>
          <w:b/>
          <w:caps/>
          <w:sz w:val="22"/>
          <w:szCs w:val="22"/>
        </w:rPr>
      </w:pPr>
    </w:p>
    <w:p w14:paraId="2E5165BF" w14:textId="088826CB" w:rsidR="00E90578" w:rsidRPr="00C146B3" w:rsidRDefault="00E90578" w:rsidP="00C146B3">
      <w:pPr>
        <w:tabs>
          <w:tab w:val="left" w:pos="2160"/>
        </w:tabs>
        <w:jc w:val="both"/>
        <w:rPr>
          <w:b/>
          <w:caps/>
          <w:sz w:val="22"/>
          <w:szCs w:val="22"/>
        </w:rPr>
      </w:pPr>
    </w:p>
    <w:p w14:paraId="29EA65F2" w14:textId="77777777" w:rsidR="00C378AE" w:rsidRPr="00C146B3" w:rsidRDefault="00C378AE" w:rsidP="00C146B3">
      <w:pPr>
        <w:tabs>
          <w:tab w:val="left" w:pos="2160"/>
        </w:tabs>
        <w:jc w:val="both"/>
        <w:rPr>
          <w:b/>
          <w:caps/>
          <w:sz w:val="22"/>
          <w:szCs w:val="22"/>
        </w:rPr>
      </w:pPr>
    </w:p>
    <w:p w14:paraId="03B91194" w14:textId="478383D0" w:rsidR="008E1886" w:rsidRDefault="008E1886" w:rsidP="00C146B3">
      <w:pPr>
        <w:tabs>
          <w:tab w:val="left" w:pos="2160"/>
        </w:tabs>
        <w:jc w:val="both"/>
        <w:rPr>
          <w:b/>
          <w:caps/>
          <w:sz w:val="22"/>
          <w:szCs w:val="22"/>
        </w:rPr>
      </w:pPr>
      <w:r w:rsidRPr="00C146B3">
        <w:rPr>
          <w:b/>
          <w:caps/>
          <w:sz w:val="22"/>
          <w:szCs w:val="22"/>
        </w:rPr>
        <w:t xml:space="preserve">DIO B </w:t>
      </w:r>
      <w:r w:rsidR="004705AA">
        <w:rPr>
          <w:b/>
          <w:caps/>
          <w:sz w:val="22"/>
          <w:szCs w:val="22"/>
        </w:rPr>
        <w:t>– PROVJERA POZIVA NA DOSTAVU PONUDA</w:t>
      </w:r>
    </w:p>
    <w:p w14:paraId="157155C7" w14:textId="77777777" w:rsidR="006554B7" w:rsidRPr="00C146B3" w:rsidRDefault="006554B7" w:rsidP="00C146B3">
      <w:pPr>
        <w:tabs>
          <w:tab w:val="left" w:pos="2160"/>
        </w:tabs>
        <w:jc w:val="both"/>
        <w:rPr>
          <w:b/>
          <w:caps/>
          <w:sz w:val="22"/>
          <w:szCs w:val="22"/>
        </w:rPr>
      </w:pPr>
    </w:p>
    <w:p w14:paraId="6DE40F4A" w14:textId="77777777" w:rsidR="00223F42" w:rsidRPr="00C146B3" w:rsidRDefault="00223F42" w:rsidP="00C146B3">
      <w:pPr>
        <w:tabs>
          <w:tab w:val="left" w:pos="2160"/>
        </w:tabs>
        <w:jc w:val="both"/>
        <w:rPr>
          <w:b/>
          <w:caps/>
          <w:sz w:val="22"/>
          <w:szCs w:val="22"/>
        </w:rPr>
      </w:pPr>
    </w:p>
    <w:tbl>
      <w:tblPr>
        <w:tblW w:w="9720" w:type="dxa"/>
        <w:tblInd w:w="70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1"/>
        <w:gridCol w:w="6459"/>
      </w:tblGrid>
      <w:tr w:rsidR="008E1886" w:rsidRPr="00C146B3" w14:paraId="7A0855A6" w14:textId="77777777" w:rsidTr="004E33A7">
        <w:trPr>
          <w:trHeight w:val="413"/>
        </w:trPr>
        <w:tc>
          <w:tcPr>
            <w:tcW w:w="3261" w:type="dxa"/>
            <w:vAlign w:val="center"/>
          </w:tcPr>
          <w:p w14:paraId="612B7062" w14:textId="1C77FF93" w:rsidR="008E1886" w:rsidRPr="00C146B3" w:rsidRDefault="00A05338" w:rsidP="004E33A7">
            <w:pPr>
              <w:jc w:val="both"/>
              <w:rPr>
                <w:sz w:val="20"/>
                <w:szCs w:val="20"/>
              </w:rPr>
            </w:pPr>
            <w:r w:rsidRPr="00C146B3">
              <w:rPr>
                <w:sz w:val="20"/>
                <w:szCs w:val="20"/>
              </w:rPr>
              <w:t>Ime i prezime osobe koja provodi kontrolu</w:t>
            </w:r>
            <w:r w:rsidR="004E33A7">
              <w:rPr>
                <w:sz w:val="20"/>
                <w:szCs w:val="20"/>
              </w:rPr>
              <w:t>:</w:t>
            </w:r>
          </w:p>
        </w:tc>
        <w:tc>
          <w:tcPr>
            <w:tcW w:w="6459" w:type="dxa"/>
            <w:vAlign w:val="center"/>
          </w:tcPr>
          <w:p w14:paraId="5A834C06" w14:textId="77777777" w:rsidR="008E1886" w:rsidRPr="00C146B3" w:rsidRDefault="008E1886" w:rsidP="00C146B3">
            <w:pPr>
              <w:tabs>
                <w:tab w:val="left" w:pos="2355"/>
              </w:tabs>
              <w:jc w:val="both"/>
              <w:rPr>
                <w:b/>
              </w:rPr>
            </w:pPr>
          </w:p>
        </w:tc>
      </w:tr>
    </w:tbl>
    <w:p w14:paraId="2CCAA87C" w14:textId="77777777" w:rsidR="008E1886" w:rsidRPr="00C146B3" w:rsidRDefault="008E1886" w:rsidP="00C146B3">
      <w:pPr>
        <w:tabs>
          <w:tab w:val="left" w:pos="2160"/>
        </w:tabs>
        <w:jc w:val="both"/>
        <w:rPr>
          <w:iCs/>
          <w:sz w:val="22"/>
          <w:szCs w:val="22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00"/>
        <w:gridCol w:w="2340"/>
        <w:gridCol w:w="2880"/>
      </w:tblGrid>
      <w:tr w:rsidR="008E1886" w:rsidRPr="00C146B3" w14:paraId="446AEACA" w14:textId="77777777">
        <w:trPr>
          <w:trHeight w:val="349"/>
        </w:trPr>
        <w:tc>
          <w:tcPr>
            <w:tcW w:w="4500" w:type="dxa"/>
            <w:vAlign w:val="center"/>
          </w:tcPr>
          <w:p w14:paraId="75AE552A" w14:textId="77777777" w:rsidR="008E1886" w:rsidRPr="00C146B3" w:rsidRDefault="008E1886" w:rsidP="00C146B3">
            <w:pPr>
              <w:jc w:val="both"/>
              <w:rPr>
                <w:b/>
              </w:rPr>
            </w:pPr>
            <w:r w:rsidRPr="00C146B3">
              <w:rPr>
                <w:b/>
                <w:sz w:val="22"/>
                <w:szCs w:val="22"/>
              </w:rPr>
              <w:t>Aspekti za provjeru</w:t>
            </w:r>
          </w:p>
        </w:tc>
        <w:tc>
          <w:tcPr>
            <w:tcW w:w="2340" w:type="dxa"/>
            <w:vAlign w:val="center"/>
          </w:tcPr>
          <w:p w14:paraId="3C062E55" w14:textId="77777777" w:rsidR="008E1886" w:rsidRPr="00C146B3" w:rsidRDefault="00223F42" w:rsidP="00C146B3">
            <w:pPr>
              <w:jc w:val="both"/>
              <w:rPr>
                <w:b/>
              </w:rPr>
            </w:pPr>
            <w:r w:rsidRPr="00C146B3">
              <w:rPr>
                <w:b/>
                <w:sz w:val="22"/>
                <w:szCs w:val="22"/>
              </w:rPr>
              <w:t xml:space="preserve">  </w:t>
            </w:r>
            <w:r w:rsidR="008E1886" w:rsidRPr="00C146B3">
              <w:rPr>
                <w:b/>
                <w:sz w:val="22"/>
                <w:szCs w:val="22"/>
              </w:rPr>
              <w:t xml:space="preserve">Da     </w:t>
            </w:r>
            <w:r w:rsidRPr="00C146B3">
              <w:rPr>
                <w:b/>
                <w:sz w:val="22"/>
                <w:szCs w:val="22"/>
              </w:rPr>
              <w:t xml:space="preserve">     </w:t>
            </w:r>
            <w:r w:rsidR="008E1886" w:rsidRPr="00C146B3">
              <w:rPr>
                <w:b/>
                <w:sz w:val="22"/>
                <w:szCs w:val="22"/>
              </w:rPr>
              <w:t xml:space="preserve">Ne    </w:t>
            </w:r>
            <w:r w:rsidRPr="00C146B3">
              <w:rPr>
                <w:b/>
                <w:sz w:val="22"/>
                <w:szCs w:val="22"/>
              </w:rPr>
              <w:t xml:space="preserve"> </w:t>
            </w:r>
            <w:r w:rsidR="008E1886" w:rsidRPr="00C146B3">
              <w:rPr>
                <w:b/>
                <w:sz w:val="22"/>
                <w:szCs w:val="22"/>
              </w:rPr>
              <w:t xml:space="preserve"> </w:t>
            </w:r>
            <w:r w:rsidRPr="00C146B3">
              <w:rPr>
                <w:b/>
                <w:sz w:val="22"/>
                <w:szCs w:val="22"/>
              </w:rPr>
              <w:t xml:space="preserve">         </w:t>
            </w:r>
            <w:r w:rsidR="008E1886" w:rsidRPr="00C146B3">
              <w:rPr>
                <w:b/>
                <w:sz w:val="22"/>
                <w:szCs w:val="22"/>
              </w:rPr>
              <w:t>N/P</w:t>
            </w:r>
          </w:p>
        </w:tc>
        <w:tc>
          <w:tcPr>
            <w:tcW w:w="2880" w:type="dxa"/>
            <w:vAlign w:val="center"/>
          </w:tcPr>
          <w:p w14:paraId="542C594E" w14:textId="77777777" w:rsidR="008E1886" w:rsidRPr="00C146B3" w:rsidRDefault="008E1886" w:rsidP="00C146B3">
            <w:pPr>
              <w:jc w:val="both"/>
              <w:rPr>
                <w:b/>
              </w:rPr>
            </w:pPr>
            <w:r w:rsidRPr="00C146B3">
              <w:rPr>
                <w:b/>
                <w:sz w:val="22"/>
                <w:szCs w:val="22"/>
              </w:rPr>
              <w:t>Primjedba</w:t>
            </w:r>
          </w:p>
        </w:tc>
      </w:tr>
      <w:tr w:rsidR="008E1886" w:rsidRPr="00C146B3" w14:paraId="32E203A2" w14:textId="77777777">
        <w:tc>
          <w:tcPr>
            <w:tcW w:w="4500" w:type="dxa"/>
            <w:vAlign w:val="center"/>
          </w:tcPr>
          <w:p w14:paraId="54BE1EF9" w14:textId="77777777" w:rsidR="008E1886" w:rsidRPr="00C146B3" w:rsidRDefault="008E1886" w:rsidP="00C146B3">
            <w:pPr>
              <w:ind w:left="360"/>
              <w:jc w:val="both"/>
              <w:rPr>
                <w:sz w:val="20"/>
                <w:szCs w:val="20"/>
              </w:rPr>
            </w:pPr>
          </w:p>
        </w:tc>
        <w:tc>
          <w:tcPr>
            <w:tcW w:w="2340" w:type="dxa"/>
            <w:vAlign w:val="center"/>
          </w:tcPr>
          <w:p w14:paraId="1CB71D43" w14:textId="77777777" w:rsidR="008E1886" w:rsidRPr="00C146B3" w:rsidRDefault="008E1886" w:rsidP="00C146B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2880" w:type="dxa"/>
            <w:vAlign w:val="center"/>
          </w:tcPr>
          <w:p w14:paraId="37EA4EE9" w14:textId="77777777" w:rsidR="008E1886" w:rsidRPr="00C146B3" w:rsidRDefault="008E1886" w:rsidP="00C146B3">
            <w:pPr>
              <w:jc w:val="both"/>
              <w:rPr>
                <w:sz w:val="20"/>
                <w:szCs w:val="20"/>
              </w:rPr>
            </w:pPr>
          </w:p>
        </w:tc>
      </w:tr>
      <w:tr w:rsidR="008E1886" w:rsidRPr="00C146B3" w14:paraId="6B733A63" w14:textId="77777777">
        <w:tc>
          <w:tcPr>
            <w:tcW w:w="4500" w:type="dxa"/>
            <w:vAlign w:val="center"/>
          </w:tcPr>
          <w:p w14:paraId="23B2202A" w14:textId="0C5A63EE" w:rsidR="008E1886" w:rsidRPr="00C146B3" w:rsidRDefault="001A44DA" w:rsidP="00C146B3">
            <w:pPr>
              <w:pStyle w:val="ListParagraph"/>
              <w:numPr>
                <w:ilvl w:val="0"/>
                <w:numId w:val="5"/>
              </w:numPr>
              <w:ind w:left="318" w:hanging="3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Poziv </w:t>
            </w:r>
            <w:r w:rsidR="009A6FB9">
              <w:rPr>
                <w:sz w:val="20"/>
                <w:szCs w:val="20"/>
              </w:rPr>
              <w:t>je pripremljen</w:t>
            </w:r>
            <w:r w:rsidR="008E1886" w:rsidRPr="00C146B3">
              <w:rPr>
                <w:sz w:val="20"/>
                <w:szCs w:val="20"/>
              </w:rPr>
              <w:t xml:space="preserve"> u skladu s odredbama</w:t>
            </w:r>
            <w:r w:rsidR="00D1404F" w:rsidRPr="00C146B3">
              <w:rPr>
                <w:sz w:val="20"/>
                <w:szCs w:val="20"/>
              </w:rPr>
              <w:t xml:space="preserve"> primjenjivog</w:t>
            </w:r>
            <w:r w:rsidR="008E1886" w:rsidRPr="00C146B3">
              <w:rPr>
                <w:sz w:val="20"/>
                <w:szCs w:val="20"/>
              </w:rPr>
              <w:t xml:space="preserve"> </w:t>
            </w:r>
            <w:r w:rsidR="00F350EF" w:rsidRPr="00C146B3">
              <w:rPr>
                <w:sz w:val="20"/>
                <w:szCs w:val="20"/>
              </w:rPr>
              <w:t>Priloga Ugovora o dodjeli bespovratnih sredstava koji definira Pravila o provedbi p</w:t>
            </w:r>
            <w:r w:rsidR="00C378AE" w:rsidRPr="00C146B3">
              <w:rPr>
                <w:sz w:val="20"/>
                <w:szCs w:val="20"/>
              </w:rPr>
              <w:t>ostupaka nabava za neobveznike Z</w:t>
            </w:r>
            <w:r w:rsidR="00F350EF" w:rsidRPr="00C146B3">
              <w:rPr>
                <w:sz w:val="20"/>
                <w:szCs w:val="20"/>
              </w:rPr>
              <w:t>akona o javnoj nabavi</w:t>
            </w:r>
          </w:p>
        </w:tc>
        <w:tc>
          <w:tcPr>
            <w:tcW w:w="2340" w:type="dxa"/>
            <w:vAlign w:val="center"/>
          </w:tcPr>
          <w:p w14:paraId="0388BB96" w14:textId="77777777" w:rsidR="008E1886" w:rsidRPr="00C146B3" w:rsidRDefault="008E1886" w:rsidP="00C146B3">
            <w:pPr>
              <w:jc w:val="both"/>
              <w:rPr>
                <w:b/>
                <w:sz w:val="20"/>
                <w:szCs w:val="20"/>
              </w:rPr>
            </w:pP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ab/>
              <w:t xml:space="preserve">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2F91122E" w14:textId="77777777" w:rsidR="008E1886" w:rsidRPr="00C146B3" w:rsidRDefault="008E1886" w:rsidP="00C146B3">
            <w:pPr>
              <w:jc w:val="both"/>
              <w:rPr>
                <w:i/>
                <w:sz w:val="20"/>
                <w:szCs w:val="20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223F42" w:rsidRPr="00C146B3" w14:paraId="554AADF6" w14:textId="77777777" w:rsidTr="00F350EF">
        <w:trPr>
          <w:trHeight w:val="613"/>
        </w:trPr>
        <w:tc>
          <w:tcPr>
            <w:tcW w:w="4500" w:type="dxa"/>
            <w:vAlign w:val="center"/>
          </w:tcPr>
          <w:p w14:paraId="3E93D356" w14:textId="09A2A0EA" w:rsidR="00223F42" w:rsidRPr="00C146B3" w:rsidRDefault="00223F42" w:rsidP="00C146B3">
            <w:pPr>
              <w:pStyle w:val="ListParagraph"/>
              <w:numPr>
                <w:ilvl w:val="0"/>
                <w:numId w:val="5"/>
              </w:numPr>
              <w:ind w:left="318" w:hanging="318"/>
              <w:jc w:val="both"/>
              <w:rPr>
                <w:sz w:val="20"/>
                <w:szCs w:val="20"/>
                <w:lang w:val="pl-PL"/>
              </w:rPr>
            </w:pPr>
            <w:r w:rsidRPr="00C146B3">
              <w:rPr>
                <w:sz w:val="20"/>
                <w:szCs w:val="20"/>
                <w:lang w:val="pl-PL"/>
              </w:rPr>
              <w:t xml:space="preserve">Izbor postupka nabave je </w:t>
            </w:r>
            <w:r w:rsidR="00C378AE" w:rsidRPr="00C146B3">
              <w:rPr>
                <w:sz w:val="20"/>
                <w:szCs w:val="20"/>
                <w:lang w:val="pl-PL"/>
              </w:rPr>
              <w:t>pravilan</w:t>
            </w:r>
            <w:r w:rsidR="00B80AC8">
              <w:rPr>
                <w:sz w:val="20"/>
                <w:szCs w:val="20"/>
                <w:lang w:val="pl-PL"/>
              </w:rPr>
              <w:t>, posebice uvažavajući zabranu umjetne podjele ugovora</w:t>
            </w:r>
            <w:r w:rsidR="00B80AC8" w:rsidRPr="003636E3">
              <w:rPr>
                <w:sz w:val="20"/>
                <w:szCs w:val="20"/>
              </w:rPr>
              <w:t xml:space="preserve"> u skladu s</w:t>
            </w:r>
            <w:r w:rsidR="00B80AC8" w:rsidRPr="003636E3">
              <w:rPr>
                <w:color w:val="000000"/>
                <w:sz w:val="20"/>
                <w:szCs w:val="20"/>
              </w:rPr>
              <w:t xml:space="preserve"> </w:t>
            </w:r>
            <w:r w:rsidR="00B80AC8" w:rsidRPr="003636E3">
              <w:rPr>
                <w:sz w:val="20"/>
                <w:szCs w:val="20"/>
              </w:rPr>
              <w:t>Prilogom koji uređuje</w:t>
            </w:r>
            <w:r w:rsidR="00B80AC8">
              <w:rPr>
                <w:color w:val="000000"/>
                <w:sz w:val="20"/>
                <w:szCs w:val="20"/>
              </w:rPr>
              <w:t xml:space="preserve"> </w:t>
            </w:r>
            <w:r w:rsidR="00B80AC8" w:rsidRPr="003636E3">
              <w:rPr>
                <w:color w:val="000000"/>
                <w:sz w:val="20"/>
                <w:szCs w:val="20"/>
              </w:rPr>
              <w:t>postupke nabave za osobe koji nisu obveznici Zakona o javnoj nabavi</w:t>
            </w:r>
            <w:r w:rsidR="00B80AC8" w:rsidRPr="003636E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340" w:type="dxa"/>
            <w:vAlign w:val="center"/>
          </w:tcPr>
          <w:p w14:paraId="481F6F52" w14:textId="77777777" w:rsidR="00223F42" w:rsidRPr="00C146B3" w:rsidRDefault="00223F42" w:rsidP="00C146B3">
            <w:pPr>
              <w:jc w:val="both"/>
              <w:rPr>
                <w:b/>
                <w:sz w:val="20"/>
                <w:szCs w:val="20"/>
              </w:rPr>
            </w:pP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ab/>
              <w:t xml:space="preserve">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78FE77E6" w14:textId="77777777" w:rsidR="00223F42" w:rsidRPr="00C146B3" w:rsidRDefault="00223F42" w:rsidP="00C146B3">
            <w:pPr>
              <w:jc w:val="both"/>
              <w:rPr>
                <w:i/>
                <w:sz w:val="20"/>
                <w:szCs w:val="20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B80AC8" w:rsidRPr="00C146B3" w14:paraId="08F789A7" w14:textId="77777777" w:rsidTr="00F350EF">
        <w:trPr>
          <w:trHeight w:val="613"/>
        </w:trPr>
        <w:tc>
          <w:tcPr>
            <w:tcW w:w="4500" w:type="dxa"/>
            <w:vAlign w:val="center"/>
          </w:tcPr>
          <w:p w14:paraId="3A2AEFAE" w14:textId="476CC02F" w:rsidR="00B80AC8" w:rsidRPr="00C146B3" w:rsidRDefault="00B80AC8" w:rsidP="00B80AC8">
            <w:pPr>
              <w:pStyle w:val="ListParagraph"/>
              <w:numPr>
                <w:ilvl w:val="0"/>
                <w:numId w:val="5"/>
              </w:numPr>
              <w:ind w:left="318" w:hanging="318"/>
              <w:jc w:val="both"/>
              <w:rPr>
                <w:sz w:val="20"/>
                <w:szCs w:val="20"/>
                <w:lang w:val="pl-PL"/>
              </w:rPr>
            </w:pPr>
            <w:r w:rsidRPr="003636E3">
              <w:rPr>
                <w:sz w:val="20"/>
                <w:szCs w:val="20"/>
              </w:rPr>
              <w:t xml:space="preserve">U slučaju primjene postupka </w:t>
            </w:r>
            <w:r>
              <w:rPr>
                <w:sz w:val="20"/>
                <w:szCs w:val="20"/>
              </w:rPr>
              <w:t>nabave s jednim ponuditeljem</w:t>
            </w:r>
            <w:r w:rsidRPr="003636E3">
              <w:rPr>
                <w:sz w:val="20"/>
                <w:szCs w:val="20"/>
              </w:rPr>
              <w:t xml:space="preserve"> korisnik je obrazložio i dokazao postojanje okolnosti koje opravdavaju primjenu takvog postupka u skladu s</w:t>
            </w:r>
            <w:r w:rsidRPr="003636E3">
              <w:rPr>
                <w:color w:val="000000"/>
                <w:sz w:val="20"/>
                <w:szCs w:val="20"/>
              </w:rPr>
              <w:t xml:space="preserve"> </w:t>
            </w:r>
            <w:r w:rsidRPr="003636E3">
              <w:rPr>
                <w:sz w:val="20"/>
                <w:szCs w:val="20"/>
              </w:rPr>
              <w:t>Prilogom koji uređuje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636E3">
              <w:rPr>
                <w:color w:val="000000"/>
                <w:sz w:val="20"/>
                <w:szCs w:val="20"/>
              </w:rPr>
              <w:t>postupke nabave za osobe koji nisu obveznici Zakona o javnoj nabavi</w:t>
            </w:r>
            <w:r w:rsidRPr="003636E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340" w:type="dxa"/>
            <w:vAlign w:val="center"/>
          </w:tcPr>
          <w:p w14:paraId="1C39C9F1" w14:textId="3215AAAF" w:rsidR="00B80AC8" w:rsidRPr="00C146B3" w:rsidRDefault="00B80AC8" w:rsidP="00B80AC8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7004F352" w14:textId="0441CCBA" w:rsidR="00B80AC8" w:rsidRPr="00C146B3" w:rsidRDefault="00B80AC8" w:rsidP="00B80AC8">
            <w:pPr>
              <w:jc w:val="both"/>
              <w:rPr>
                <w:i/>
                <w:sz w:val="20"/>
                <w:szCs w:val="20"/>
              </w:rPr>
            </w:pPr>
            <w:r w:rsidRPr="003636E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B80AC8" w:rsidRPr="00C146B3" w14:paraId="69CF8DE2" w14:textId="77777777" w:rsidTr="00F350EF">
        <w:trPr>
          <w:trHeight w:val="613"/>
        </w:trPr>
        <w:tc>
          <w:tcPr>
            <w:tcW w:w="4500" w:type="dxa"/>
            <w:vAlign w:val="center"/>
          </w:tcPr>
          <w:p w14:paraId="7641BE1A" w14:textId="6B57A42E" w:rsidR="00B80AC8" w:rsidRPr="00C146B3" w:rsidRDefault="00B80AC8" w:rsidP="00B80AC8">
            <w:pPr>
              <w:pStyle w:val="ListParagraph"/>
              <w:numPr>
                <w:ilvl w:val="0"/>
                <w:numId w:val="5"/>
              </w:numPr>
              <w:ind w:left="318" w:hanging="318"/>
              <w:jc w:val="both"/>
              <w:rPr>
                <w:sz w:val="20"/>
                <w:szCs w:val="20"/>
                <w:lang w:val="pl-PL"/>
              </w:rPr>
            </w:pPr>
            <w:r>
              <w:rPr>
                <w:sz w:val="20"/>
                <w:szCs w:val="20"/>
              </w:rPr>
              <w:lastRenderedPageBreak/>
              <w:t>U slučaju primjene posebnog postupka nabave korisnik</w:t>
            </w:r>
            <w:r w:rsidRPr="003636E3">
              <w:rPr>
                <w:sz w:val="20"/>
                <w:szCs w:val="20"/>
              </w:rPr>
              <w:t xml:space="preserve"> je obrazložio i dokazao postojanje okolnosti koje opravdavaju primjenu takvog postupka u skladu s</w:t>
            </w:r>
            <w:r w:rsidRPr="003636E3">
              <w:rPr>
                <w:color w:val="000000"/>
                <w:sz w:val="20"/>
                <w:szCs w:val="20"/>
              </w:rPr>
              <w:t xml:space="preserve"> </w:t>
            </w:r>
            <w:r w:rsidRPr="003636E3">
              <w:rPr>
                <w:sz w:val="20"/>
                <w:szCs w:val="20"/>
              </w:rPr>
              <w:t>Prilogom koji uređuje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636E3">
              <w:rPr>
                <w:color w:val="000000"/>
                <w:sz w:val="20"/>
                <w:szCs w:val="20"/>
              </w:rPr>
              <w:t>postupke nabave za osobe koji nisu obveznici Zakona o javnoj nabavi</w:t>
            </w:r>
            <w:r w:rsidRPr="003636E3">
              <w:rPr>
                <w:sz w:val="20"/>
                <w:szCs w:val="20"/>
              </w:rPr>
              <w:t xml:space="preserve">  </w:t>
            </w:r>
          </w:p>
        </w:tc>
        <w:tc>
          <w:tcPr>
            <w:tcW w:w="2340" w:type="dxa"/>
            <w:vAlign w:val="center"/>
          </w:tcPr>
          <w:p w14:paraId="5326F2B1" w14:textId="1C4263C9" w:rsidR="00B80AC8" w:rsidRPr="00C146B3" w:rsidRDefault="00B80AC8" w:rsidP="00B80AC8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18395070" w14:textId="39FADF3A" w:rsidR="00B80AC8" w:rsidRPr="00C146B3" w:rsidRDefault="00B80AC8" w:rsidP="00B80AC8">
            <w:pPr>
              <w:jc w:val="both"/>
              <w:rPr>
                <w:i/>
                <w:sz w:val="20"/>
                <w:szCs w:val="20"/>
              </w:rPr>
            </w:pPr>
            <w:r w:rsidRPr="003636E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503789" w:rsidRPr="00C146B3" w14:paraId="7D58AAF9" w14:textId="77777777" w:rsidTr="00F350EF">
        <w:trPr>
          <w:trHeight w:val="613"/>
        </w:trPr>
        <w:tc>
          <w:tcPr>
            <w:tcW w:w="4500" w:type="dxa"/>
            <w:vAlign w:val="center"/>
          </w:tcPr>
          <w:p w14:paraId="7C3C0AAB" w14:textId="5E7857A3" w:rsidR="00503789" w:rsidRDefault="00503789" w:rsidP="00503789">
            <w:pPr>
              <w:pStyle w:val="ListParagraph"/>
              <w:numPr>
                <w:ilvl w:val="0"/>
                <w:numId w:val="5"/>
              </w:numPr>
              <w:ind w:left="318" w:hanging="3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Izuzeće od primjene Pravila</w:t>
            </w:r>
            <w:r w:rsidRPr="003636E3">
              <w:rPr>
                <w:sz w:val="20"/>
                <w:szCs w:val="20"/>
              </w:rPr>
              <w:t xml:space="preserve"> koji uređuje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3636E3">
              <w:rPr>
                <w:color w:val="000000"/>
                <w:sz w:val="20"/>
                <w:szCs w:val="20"/>
              </w:rPr>
              <w:t>postupke nabave za osobe koji nisu obveznici Zakona o javnoj nabavi</w:t>
            </w:r>
            <w:r w:rsidRPr="003636E3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>je obrazloženo</w:t>
            </w:r>
          </w:p>
        </w:tc>
        <w:tc>
          <w:tcPr>
            <w:tcW w:w="2340" w:type="dxa"/>
            <w:vAlign w:val="center"/>
          </w:tcPr>
          <w:p w14:paraId="26724506" w14:textId="268FCE09" w:rsidR="00503789" w:rsidRPr="003636E3" w:rsidRDefault="00503789" w:rsidP="00503789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08CEB73F" w14:textId="75DFFBFE" w:rsidR="00503789" w:rsidRPr="003636E3" w:rsidRDefault="00503789" w:rsidP="00503789">
            <w:pPr>
              <w:jc w:val="both"/>
              <w:rPr>
                <w:i/>
                <w:sz w:val="20"/>
                <w:szCs w:val="20"/>
              </w:rPr>
            </w:pPr>
            <w:r w:rsidRPr="003636E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503789" w:rsidRPr="00C146B3" w14:paraId="2ACF9E11" w14:textId="77777777" w:rsidTr="00F350EF">
        <w:trPr>
          <w:trHeight w:val="613"/>
        </w:trPr>
        <w:tc>
          <w:tcPr>
            <w:tcW w:w="4500" w:type="dxa"/>
            <w:vAlign w:val="center"/>
          </w:tcPr>
          <w:p w14:paraId="37B932E0" w14:textId="5F3583A0" w:rsidR="00503789" w:rsidRDefault="00503789" w:rsidP="00503789">
            <w:pPr>
              <w:pStyle w:val="ListParagraph"/>
              <w:numPr>
                <w:ilvl w:val="0"/>
                <w:numId w:val="5"/>
              </w:numPr>
              <w:ind w:left="318" w:hanging="3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Uvjeti i zahtjevi koje moraju ispunjavati potencijalni ponuditelji su povezani s predmetom ugovora i razmjerni su predmetu ugovora</w:t>
            </w:r>
          </w:p>
        </w:tc>
        <w:tc>
          <w:tcPr>
            <w:tcW w:w="2340" w:type="dxa"/>
            <w:vAlign w:val="center"/>
          </w:tcPr>
          <w:p w14:paraId="56E18780" w14:textId="024F0C4E" w:rsidR="00503789" w:rsidRPr="003636E3" w:rsidRDefault="00503789" w:rsidP="00503789">
            <w:pPr>
              <w:jc w:val="both"/>
              <w:rPr>
                <w:b/>
                <w:sz w:val="20"/>
                <w:szCs w:val="20"/>
              </w:rPr>
            </w:pP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 xml:space="preserve">    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  <w:r w:rsidRPr="003636E3">
              <w:rPr>
                <w:b/>
                <w:sz w:val="20"/>
                <w:szCs w:val="20"/>
              </w:rPr>
              <w:tab/>
              <w:t xml:space="preserve">       </w:t>
            </w:r>
            <w:r w:rsidRPr="003636E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636E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3636E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25182852" w14:textId="2D97D10C" w:rsidR="00503789" w:rsidRPr="003636E3" w:rsidRDefault="00503789" w:rsidP="00503789">
            <w:pPr>
              <w:jc w:val="both"/>
              <w:rPr>
                <w:i/>
                <w:sz w:val="20"/>
                <w:szCs w:val="20"/>
              </w:rPr>
            </w:pPr>
            <w:r w:rsidRPr="003636E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503789" w:rsidRPr="00C146B3" w14:paraId="4B58A0D0" w14:textId="77777777" w:rsidTr="00F350EF">
        <w:trPr>
          <w:trHeight w:val="613"/>
        </w:trPr>
        <w:tc>
          <w:tcPr>
            <w:tcW w:w="4500" w:type="dxa"/>
            <w:vAlign w:val="center"/>
          </w:tcPr>
          <w:p w14:paraId="4DF6CEC3" w14:textId="08658161" w:rsidR="00503789" w:rsidRPr="00C146B3" w:rsidRDefault="00503789" w:rsidP="00503789">
            <w:pPr>
              <w:pStyle w:val="ListParagraph"/>
              <w:numPr>
                <w:ilvl w:val="0"/>
                <w:numId w:val="5"/>
              </w:numPr>
              <w:ind w:left="318" w:hanging="318"/>
              <w:jc w:val="both"/>
              <w:rPr>
                <w:sz w:val="20"/>
                <w:szCs w:val="20"/>
                <w:lang w:val="pl-PL"/>
              </w:rPr>
            </w:pPr>
            <w:r w:rsidRPr="00C146B3">
              <w:rPr>
                <w:sz w:val="20"/>
                <w:szCs w:val="20"/>
                <w:lang w:val="pl-PL"/>
              </w:rPr>
              <w:t xml:space="preserve">Ukoliko se u </w:t>
            </w:r>
            <w:r>
              <w:rPr>
                <w:sz w:val="20"/>
                <w:szCs w:val="20"/>
                <w:lang w:val="pl-PL"/>
              </w:rPr>
              <w:t>Pozivu</w:t>
            </w:r>
            <w:r w:rsidRPr="00C146B3">
              <w:rPr>
                <w:sz w:val="20"/>
                <w:szCs w:val="20"/>
                <w:lang w:val="pl-PL"/>
              </w:rPr>
              <w:t xml:space="preserve"> navode uvjeti sposobnosti</w:t>
            </w:r>
            <w:r w:rsidR="00A65210">
              <w:rPr>
                <w:sz w:val="20"/>
                <w:szCs w:val="20"/>
                <w:lang w:val="pl-PL"/>
              </w:rPr>
              <w:t>,</w:t>
            </w:r>
            <w:r w:rsidRPr="00C146B3">
              <w:rPr>
                <w:sz w:val="20"/>
                <w:szCs w:val="20"/>
                <w:lang w:val="pl-PL"/>
              </w:rPr>
              <w:t xml:space="preserve"> isti su navedeni na način da omogućuju domaćim i stranim</w:t>
            </w:r>
            <w:r w:rsidR="00A65210">
              <w:rPr>
                <w:sz w:val="20"/>
                <w:szCs w:val="20"/>
                <w:lang w:val="pl-PL"/>
              </w:rPr>
              <w:t xml:space="preserve"> </w:t>
            </w:r>
            <w:r w:rsidRPr="00C146B3">
              <w:rPr>
                <w:sz w:val="20"/>
                <w:szCs w:val="20"/>
                <w:lang w:val="pl-PL"/>
              </w:rPr>
              <w:t>gospodarskim subjektima jednaku mogućnost nadmetanja</w:t>
            </w:r>
          </w:p>
        </w:tc>
        <w:tc>
          <w:tcPr>
            <w:tcW w:w="2340" w:type="dxa"/>
            <w:vAlign w:val="center"/>
          </w:tcPr>
          <w:p w14:paraId="1066FAF7" w14:textId="678CCB85" w:rsidR="00503789" w:rsidRPr="00C146B3" w:rsidRDefault="00503789" w:rsidP="00503789">
            <w:pPr>
              <w:jc w:val="both"/>
              <w:rPr>
                <w:b/>
                <w:sz w:val="20"/>
                <w:szCs w:val="20"/>
              </w:rPr>
            </w:pP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ab/>
              <w:t xml:space="preserve">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59B68D53" w14:textId="214A2822" w:rsidR="00503789" w:rsidRPr="00C146B3" w:rsidRDefault="00503789" w:rsidP="00503789">
            <w:pPr>
              <w:jc w:val="both"/>
              <w:rPr>
                <w:i/>
                <w:sz w:val="20"/>
                <w:szCs w:val="20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503789" w:rsidRPr="00C146B3" w14:paraId="0BDE84B5" w14:textId="77777777">
        <w:tc>
          <w:tcPr>
            <w:tcW w:w="4500" w:type="dxa"/>
            <w:vAlign w:val="center"/>
          </w:tcPr>
          <w:p w14:paraId="41417B63" w14:textId="3C89E1DE" w:rsidR="00503789" w:rsidRPr="00C146B3" w:rsidRDefault="00503789" w:rsidP="00503789">
            <w:pPr>
              <w:pStyle w:val="ListParagraph"/>
              <w:numPr>
                <w:ilvl w:val="0"/>
                <w:numId w:val="5"/>
              </w:numPr>
              <w:ind w:left="318" w:hanging="318"/>
              <w:jc w:val="both"/>
              <w:rPr>
                <w:sz w:val="20"/>
                <w:szCs w:val="20"/>
              </w:rPr>
            </w:pPr>
            <w:r w:rsidRPr="00C146B3">
              <w:rPr>
                <w:sz w:val="20"/>
                <w:szCs w:val="20"/>
              </w:rPr>
              <w:t xml:space="preserve">Ukoliko se u </w:t>
            </w:r>
            <w:r>
              <w:rPr>
                <w:sz w:val="20"/>
                <w:szCs w:val="20"/>
                <w:lang w:val="pl-PL"/>
              </w:rPr>
              <w:t>Pozivu</w:t>
            </w:r>
            <w:r w:rsidRPr="00C146B3">
              <w:rPr>
                <w:sz w:val="20"/>
                <w:szCs w:val="20"/>
              </w:rPr>
              <w:t xml:space="preserve"> navode uvjeti sposobnosti, isti su razmjerni veličini, prirodi i složenosti nab</w:t>
            </w:r>
            <w:r>
              <w:rPr>
                <w:sz w:val="20"/>
                <w:szCs w:val="20"/>
              </w:rPr>
              <w:t>ave i ugovora</w:t>
            </w:r>
          </w:p>
        </w:tc>
        <w:tc>
          <w:tcPr>
            <w:tcW w:w="2340" w:type="dxa"/>
            <w:vAlign w:val="center"/>
          </w:tcPr>
          <w:p w14:paraId="08274FAC" w14:textId="1F6889A1" w:rsidR="00503789" w:rsidRPr="00C146B3" w:rsidRDefault="00503789" w:rsidP="00503789">
            <w:pPr>
              <w:jc w:val="both"/>
              <w:rPr>
                <w:b/>
                <w:sz w:val="20"/>
                <w:szCs w:val="20"/>
              </w:rPr>
            </w:pP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ab/>
              <w:t xml:space="preserve">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672830A1" w14:textId="34F2673C" w:rsidR="00503789" w:rsidRPr="00C146B3" w:rsidRDefault="00503789" w:rsidP="00503789">
            <w:pPr>
              <w:jc w:val="both"/>
              <w:rPr>
                <w:i/>
                <w:sz w:val="20"/>
                <w:szCs w:val="20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503789" w:rsidRPr="00C146B3" w14:paraId="1492C5AC" w14:textId="77777777">
        <w:tc>
          <w:tcPr>
            <w:tcW w:w="4500" w:type="dxa"/>
            <w:vAlign w:val="center"/>
          </w:tcPr>
          <w:p w14:paraId="2D009680" w14:textId="41706A9C" w:rsidR="00503789" w:rsidRPr="00C146B3" w:rsidRDefault="00503789" w:rsidP="00503789">
            <w:pPr>
              <w:pStyle w:val="ListParagraph"/>
              <w:numPr>
                <w:ilvl w:val="0"/>
                <w:numId w:val="5"/>
              </w:numPr>
              <w:ind w:left="318" w:hanging="318"/>
              <w:jc w:val="both"/>
              <w:rPr>
                <w:sz w:val="20"/>
                <w:szCs w:val="20"/>
              </w:rPr>
            </w:pPr>
            <w:r w:rsidRPr="00C146B3">
              <w:rPr>
                <w:sz w:val="20"/>
                <w:szCs w:val="20"/>
              </w:rPr>
              <w:t>Kriteriji za odabir ponude utvrđeni su u skladu s odredbama primjenjivog Priloga Ugovora o dodjeli bespovratnih sredstava koji definira Pravila o provedbi postupaka nabava za neobveznike Zakona o javnoj nabavi</w:t>
            </w:r>
            <w:r>
              <w:rPr>
                <w:sz w:val="20"/>
                <w:szCs w:val="20"/>
              </w:rPr>
              <w:t xml:space="preserve"> te nemaju odvraćajući učinak do nadmetanja jer su diskriminatorni</w:t>
            </w:r>
          </w:p>
        </w:tc>
        <w:tc>
          <w:tcPr>
            <w:tcW w:w="2340" w:type="dxa"/>
            <w:vAlign w:val="center"/>
          </w:tcPr>
          <w:p w14:paraId="0A9A8811" w14:textId="77777777" w:rsidR="00503789" w:rsidRPr="00C146B3" w:rsidRDefault="00503789" w:rsidP="00503789">
            <w:pPr>
              <w:jc w:val="both"/>
              <w:rPr>
                <w:b/>
                <w:sz w:val="20"/>
                <w:szCs w:val="20"/>
              </w:rPr>
            </w:pP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ab/>
              <w:t xml:space="preserve">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6562A64D" w14:textId="77777777" w:rsidR="00503789" w:rsidRPr="00C146B3" w:rsidRDefault="00503789" w:rsidP="00503789">
            <w:pPr>
              <w:jc w:val="both"/>
              <w:rPr>
                <w:sz w:val="20"/>
                <w:szCs w:val="20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503789" w:rsidRPr="00C146B3" w14:paraId="0E3C5162" w14:textId="77777777">
        <w:tc>
          <w:tcPr>
            <w:tcW w:w="4500" w:type="dxa"/>
            <w:vAlign w:val="center"/>
          </w:tcPr>
          <w:p w14:paraId="4E168D79" w14:textId="6777F7B0" w:rsidR="00503789" w:rsidRPr="00C146B3" w:rsidRDefault="00503789" w:rsidP="00503789">
            <w:pPr>
              <w:pStyle w:val="ListParagraph"/>
              <w:numPr>
                <w:ilvl w:val="0"/>
                <w:numId w:val="5"/>
              </w:numPr>
              <w:ind w:left="318" w:hanging="318"/>
              <w:jc w:val="both"/>
              <w:rPr>
                <w:sz w:val="20"/>
                <w:szCs w:val="20"/>
              </w:rPr>
            </w:pPr>
            <w:r w:rsidRPr="00C146B3">
              <w:rPr>
                <w:sz w:val="20"/>
                <w:szCs w:val="20"/>
              </w:rPr>
              <w:t>Kriteriji za odabir ponude razmjerni su veličini, prirodi i složenosti nabave i ugovora koji proizlaze iz iste</w:t>
            </w:r>
          </w:p>
        </w:tc>
        <w:tc>
          <w:tcPr>
            <w:tcW w:w="2340" w:type="dxa"/>
            <w:vAlign w:val="center"/>
          </w:tcPr>
          <w:p w14:paraId="523E3E29" w14:textId="66C78188" w:rsidR="00503789" w:rsidRPr="00C146B3" w:rsidRDefault="00503789" w:rsidP="00503789">
            <w:pPr>
              <w:jc w:val="both"/>
              <w:rPr>
                <w:b/>
                <w:sz w:val="20"/>
                <w:szCs w:val="20"/>
              </w:rPr>
            </w:pP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ab/>
              <w:t xml:space="preserve">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38E3979E" w14:textId="531EEF58" w:rsidR="00503789" w:rsidRPr="00C146B3" w:rsidRDefault="00503789" w:rsidP="00503789">
            <w:pPr>
              <w:jc w:val="both"/>
              <w:rPr>
                <w:i/>
                <w:sz w:val="20"/>
                <w:szCs w:val="20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503789" w:rsidRPr="00C146B3" w14:paraId="5B5FD8FE" w14:textId="77777777">
        <w:tc>
          <w:tcPr>
            <w:tcW w:w="4500" w:type="dxa"/>
            <w:vAlign w:val="center"/>
          </w:tcPr>
          <w:p w14:paraId="5A378A6C" w14:textId="23550AA2" w:rsidR="00503789" w:rsidRPr="00C146B3" w:rsidRDefault="00503789" w:rsidP="00503789">
            <w:pPr>
              <w:pStyle w:val="ListParagraph"/>
              <w:numPr>
                <w:ilvl w:val="0"/>
                <w:numId w:val="5"/>
              </w:numPr>
              <w:ind w:left="318" w:hanging="318"/>
              <w:jc w:val="both"/>
              <w:rPr>
                <w:sz w:val="20"/>
                <w:szCs w:val="20"/>
              </w:rPr>
            </w:pPr>
            <w:r w:rsidRPr="00C146B3">
              <w:rPr>
                <w:sz w:val="20"/>
                <w:szCs w:val="20"/>
              </w:rPr>
              <w:t>Ukoliko je kriterij za odabir ponude ekonomski najpovoljnija ponuda, u pozivu na dostavu ponude je određen relativan značaj koji se dodjeljuje svakom pojedinom odabranom kriteriju</w:t>
            </w:r>
            <w:r w:rsidR="008950D8">
              <w:rPr>
                <w:sz w:val="20"/>
                <w:szCs w:val="20"/>
              </w:rPr>
              <w:t xml:space="preserve"> i način njegova izračuna</w:t>
            </w:r>
          </w:p>
        </w:tc>
        <w:tc>
          <w:tcPr>
            <w:tcW w:w="2340" w:type="dxa"/>
            <w:vAlign w:val="center"/>
          </w:tcPr>
          <w:p w14:paraId="1FC62A40" w14:textId="0EC1206A" w:rsidR="00503789" w:rsidRPr="00C146B3" w:rsidRDefault="00503789" w:rsidP="00503789">
            <w:pPr>
              <w:jc w:val="both"/>
              <w:rPr>
                <w:b/>
                <w:sz w:val="20"/>
                <w:szCs w:val="20"/>
              </w:rPr>
            </w:pP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ab/>
              <w:t xml:space="preserve">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104FAB00" w14:textId="64D0F109" w:rsidR="00503789" w:rsidRPr="00C146B3" w:rsidRDefault="00503789" w:rsidP="00503789">
            <w:pPr>
              <w:jc w:val="both"/>
              <w:rPr>
                <w:i/>
                <w:sz w:val="20"/>
                <w:szCs w:val="20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503789" w:rsidRPr="00C146B3" w14:paraId="70211A4B" w14:textId="77777777">
        <w:tc>
          <w:tcPr>
            <w:tcW w:w="4500" w:type="dxa"/>
            <w:vAlign w:val="center"/>
          </w:tcPr>
          <w:p w14:paraId="5DB607F6" w14:textId="047DB06F" w:rsidR="00503789" w:rsidRPr="00C146B3" w:rsidRDefault="00503789" w:rsidP="00503789">
            <w:pPr>
              <w:pStyle w:val="ListParagraph"/>
              <w:numPr>
                <w:ilvl w:val="0"/>
                <w:numId w:val="5"/>
              </w:numPr>
              <w:ind w:left="318" w:hanging="318"/>
              <w:jc w:val="both"/>
              <w:rPr>
                <w:sz w:val="20"/>
                <w:szCs w:val="20"/>
                <w:lang w:val="pl-PL"/>
              </w:rPr>
            </w:pPr>
            <w:r w:rsidRPr="00C146B3">
              <w:rPr>
                <w:sz w:val="20"/>
                <w:szCs w:val="20"/>
              </w:rPr>
              <w:t>Rok za podnošenje ponuda utvrđen je skladu s odredbama primjenjivog Priloga Ugovora o dodjeli bespovratnih sredstava, koji definira Pravila o provedbi postupaka nabava za neobveznike Zakona o javnoj nabavi</w:t>
            </w:r>
          </w:p>
        </w:tc>
        <w:tc>
          <w:tcPr>
            <w:tcW w:w="2340" w:type="dxa"/>
            <w:vAlign w:val="center"/>
          </w:tcPr>
          <w:p w14:paraId="2B5C5637" w14:textId="77777777" w:rsidR="00503789" w:rsidRPr="00C146B3" w:rsidRDefault="00503789" w:rsidP="00503789">
            <w:pPr>
              <w:jc w:val="both"/>
              <w:rPr>
                <w:b/>
                <w:sz w:val="20"/>
                <w:szCs w:val="20"/>
              </w:rPr>
            </w:pP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ab/>
              <w:t xml:space="preserve">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10643A66" w14:textId="77777777" w:rsidR="00503789" w:rsidRPr="00C146B3" w:rsidRDefault="00503789" w:rsidP="00503789">
            <w:pPr>
              <w:jc w:val="both"/>
              <w:rPr>
                <w:sz w:val="20"/>
                <w:szCs w:val="20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503789" w:rsidRPr="00C146B3" w14:paraId="4C14628D" w14:textId="77777777">
        <w:tc>
          <w:tcPr>
            <w:tcW w:w="4500" w:type="dxa"/>
            <w:vAlign w:val="center"/>
          </w:tcPr>
          <w:p w14:paraId="40FA94C6" w14:textId="048065D1" w:rsidR="00503789" w:rsidRPr="00C146B3" w:rsidRDefault="00503789" w:rsidP="00503789">
            <w:pPr>
              <w:pStyle w:val="ListParagraph"/>
              <w:numPr>
                <w:ilvl w:val="0"/>
                <w:numId w:val="5"/>
              </w:numPr>
              <w:ind w:left="318" w:hanging="318"/>
              <w:jc w:val="both"/>
              <w:rPr>
                <w:sz w:val="20"/>
                <w:szCs w:val="20"/>
                <w:lang w:val="pl-PL"/>
              </w:rPr>
            </w:pPr>
            <w:r w:rsidRPr="00C146B3">
              <w:rPr>
                <w:sz w:val="20"/>
                <w:szCs w:val="20"/>
              </w:rPr>
              <w:t>U</w:t>
            </w:r>
            <w:r>
              <w:rPr>
                <w:sz w:val="20"/>
                <w:szCs w:val="20"/>
                <w:lang w:val="pl-PL"/>
              </w:rPr>
              <w:t xml:space="preserve"> Pozivu</w:t>
            </w:r>
            <w:r w:rsidRPr="00C146B3">
              <w:rPr>
                <w:sz w:val="20"/>
                <w:szCs w:val="20"/>
                <w:lang w:val="pl-PL"/>
              </w:rPr>
              <w:t xml:space="preserve"> </w:t>
            </w:r>
            <w:r w:rsidRPr="00C146B3">
              <w:rPr>
                <w:sz w:val="20"/>
                <w:szCs w:val="20"/>
              </w:rPr>
              <w:t>su jasno navedeni svi uvjeti za provedbu ugovora o nabavi nakon sklapanja ugovora te prava i obveze ugovornih strana</w:t>
            </w:r>
          </w:p>
        </w:tc>
        <w:tc>
          <w:tcPr>
            <w:tcW w:w="2340" w:type="dxa"/>
            <w:vAlign w:val="center"/>
          </w:tcPr>
          <w:p w14:paraId="682A4E90" w14:textId="77777777" w:rsidR="00503789" w:rsidRPr="00C146B3" w:rsidRDefault="00503789" w:rsidP="00503789">
            <w:pPr>
              <w:jc w:val="both"/>
              <w:rPr>
                <w:b/>
                <w:sz w:val="20"/>
                <w:szCs w:val="20"/>
              </w:rPr>
            </w:pP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ab/>
              <w:t xml:space="preserve">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3A14D3F6" w14:textId="77777777" w:rsidR="00503789" w:rsidRPr="00C146B3" w:rsidRDefault="00503789" w:rsidP="00503789">
            <w:pPr>
              <w:jc w:val="both"/>
              <w:rPr>
                <w:sz w:val="20"/>
                <w:szCs w:val="20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503789" w:rsidRPr="00C146B3" w14:paraId="486D565E" w14:textId="77777777">
        <w:tc>
          <w:tcPr>
            <w:tcW w:w="4500" w:type="dxa"/>
            <w:vAlign w:val="center"/>
          </w:tcPr>
          <w:p w14:paraId="4515A16D" w14:textId="32D08CBA" w:rsidR="00503789" w:rsidRPr="00C146B3" w:rsidRDefault="00503789" w:rsidP="00503789">
            <w:pPr>
              <w:pStyle w:val="ListParagraph"/>
              <w:numPr>
                <w:ilvl w:val="0"/>
                <w:numId w:val="5"/>
              </w:numPr>
              <w:ind w:left="318" w:hanging="318"/>
              <w:jc w:val="both"/>
              <w:rPr>
                <w:sz w:val="20"/>
                <w:szCs w:val="20"/>
              </w:rPr>
            </w:pPr>
            <w:r w:rsidRPr="00C146B3">
              <w:rPr>
                <w:sz w:val="20"/>
                <w:szCs w:val="20"/>
              </w:rPr>
              <w:t xml:space="preserve">Iste informacije dane u različitim dijelovima i/ili prilozima </w:t>
            </w:r>
            <w:r>
              <w:rPr>
                <w:sz w:val="20"/>
                <w:szCs w:val="20"/>
                <w:lang w:val="pl-PL"/>
              </w:rPr>
              <w:t>Pozivu</w:t>
            </w:r>
            <w:r w:rsidRPr="00C146B3">
              <w:rPr>
                <w:sz w:val="20"/>
                <w:szCs w:val="20"/>
                <w:lang w:val="pl-PL"/>
              </w:rPr>
              <w:t xml:space="preserve"> </w:t>
            </w:r>
            <w:r w:rsidRPr="00C146B3">
              <w:rPr>
                <w:sz w:val="20"/>
                <w:szCs w:val="20"/>
              </w:rPr>
              <w:t>(tj. u obavijesti o nabavi/pozivu na dostavu ponude, uvjetima ugovora o nabavi i drugo) podudaraju se i odredbe su međusobno sukladne</w:t>
            </w:r>
          </w:p>
        </w:tc>
        <w:tc>
          <w:tcPr>
            <w:tcW w:w="2340" w:type="dxa"/>
            <w:vAlign w:val="center"/>
          </w:tcPr>
          <w:p w14:paraId="69DEA325" w14:textId="77777777" w:rsidR="00503789" w:rsidRPr="00C146B3" w:rsidRDefault="00503789" w:rsidP="00503789">
            <w:pPr>
              <w:jc w:val="both"/>
              <w:rPr>
                <w:b/>
                <w:sz w:val="20"/>
                <w:szCs w:val="20"/>
              </w:rPr>
            </w:pP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ab/>
              <w:t xml:space="preserve">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1D25A666" w14:textId="77777777" w:rsidR="00503789" w:rsidRPr="00C146B3" w:rsidRDefault="00503789" w:rsidP="00503789">
            <w:pPr>
              <w:jc w:val="both"/>
              <w:rPr>
                <w:sz w:val="20"/>
                <w:szCs w:val="20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503789" w:rsidRPr="00C146B3" w14:paraId="26CFCC08" w14:textId="77777777">
        <w:tc>
          <w:tcPr>
            <w:tcW w:w="4500" w:type="dxa"/>
            <w:vAlign w:val="center"/>
          </w:tcPr>
          <w:p w14:paraId="259740A6" w14:textId="73A2DD87" w:rsidR="00503789" w:rsidRPr="00C146B3" w:rsidRDefault="00503789" w:rsidP="00503789">
            <w:pPr>
              <w:pStyle w:val="ListParagraph"/>
              <w:numPr>
                <w:ilvl w:val="0"/>
                <w:numId w:val="5"/>
              </w:numPr>
              <w:ind w:left="318" w:hanging="318"/>
              <w:jc w:val="both"/>
              <w:rPr>
                <w:sz w:val="20"/>
                <w:szCs w:val="20"/>
              </w:rPr>
            </w:pPr>
            <w:r w:rsidRPr="00C146B3">
              <w:rPr>
                <w:sz w:val="20"/>
                <w:szCs w:val="20"/>
              </w:rPr>
              <w:t xml:space="preserve">Ne postoje nikakva druga zapažanja koja ukazuju na povredu načela nabave utvrđenih u primjenjivom Prilogu Ugovora o dodjeli bespovratnih sredstava koji definira Pravila o </w:t>
            </w:r>
            <w:r w:rsidRPr="00C146B3">
              <w:rPr>
                <w:sz w:val="20"/>
                <w:szCs w:val="20"/>
              </w:rPr>
              <w:lastRenderedPageBreak/>
              <w:t>provedbi postupaka nabava za neobveznike Zakona o javnoj nabavi</w:t>
            </w:r>
            <w:r w:rsidRPr="00C146B3" w:rsidDel="00F350EF">
              <w:rPr>
                <w:sz w:val="20"/>
                <w:szCs w:val="20"/>
              </w:rPr>
              <w:t xml:space="preserve"> </w:t>
            </w:r>
            <w:r w:rsidRPr="00C146B3">
              <w:rPr>
                <w:sz w:val="20"/>
                <w:szCs w:val="20"/>
              </w:rPr>
              <w:t xml:space="preserve"> i/ili bi mogla izazvati probleme tijekom provedbe ugovora o nabavi</w:t>
            </w:r>
          </w:p>
        </w:tc>
        <w:tc>
          <w:tcPr>
            <w:tcW w:w="2340" w:type="dxa"/>
            <w:vAlign w:val="center"/>
          </w:tcPr>
          <w:p w14:paraId="3697D461" w14:textId="77777777" w:rsidR="00503789" w:rsidRPr="00C146B3" w:rsidRDefault="00503789" w:rsidP="00503789">
            <w:pPr>
              <w:jc w:val="both"/>
              <w:rPr>
                <w:b/>
                <w:sz w:val="20"/>
                <w:szCs w:val="20"/>
              </w:rPr>
            </w:pPr>
            <w:r w:rsidRPr="00C146B3">
              <w:rPr>
                <w:b/>
                <w:sz w:val="20"/>
                <w:szCs w:val="20"/>
              </w:rPr>
              <w:lastRenderedPageBreak/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ab/>
              <w:t xml:space="preserve">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79BB704A" w14:textId="77777777" w:rsidR="00503789" w:rsidRPr="00C146B3" w:rsidRDefault="00503789" w:rsidP="00503789">
            <w:pPr>
              <w:jc w:val="both"/>
              <w:rPr>
                <w:sz w:val="20"/>
                <w:szCs w:val="20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503789" w:rsidRPr="00C146B3" w14:paraId="0C48DA7F" w14:textId="77777777">
        <w:tc>
          <w:tcPr>
            <w:tcW w:w="4500" w:type="dxa"/>
            <w:vAlign w:val="center"/>
          </w:tcPr>
          <w:p w14:paraId="10699314" w14:textId="703A369C" w:rsidR="00503789" w:rsidRPr="00C146B3" w:rsidRDefault="00503789" w:rsidP="00503789">
            <w:pPr>
              <w:pStyle w:val="ListParagraph"/>
              <w:numPr>
                <w:ilvl w:val="0"/>
                <w:numId w:val="5"/>
              </w:numPr>
              <w:ind w:left="318" w:hanging="3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Predmet nabave je opisan kao cjelina, ako to zahtijevaju uvjeti poziva na dodjelu bespovratnih sredstava ili po zahtjevu PT-a 2, u skladu s  Prilogom</w:t>
            </w:r>
            <w:r w:rsidRPr="00C146B3">
              <w:rPr>
                <w:sz w:val="20"/>
                <w:szCs w:val="20"/>
              </w:rPr>
              <w:t xml:space="preserve"> Ugovora o dodjeli bespovratnih sredstava koji definira Pravila o provedbi postupaka nabava za neobveznike Zakona o javnoj nabav</w:t>
            </w:r>
            <w:r>
              <w:rPr>
                <w:sz w:val="20"/>
                <w:szCs w:val="20"/>
              </w:rPr>
              <w:t>i primjenjuje na sve stavke troškova</w:t>
            </w:r>
          </w:p>
        </w:tc>
        <w:tc>
          <w:tcPr>
            <w:tcW w:w="2340" w:type="dxa"/>
            <w:vAlign w:val="center"/>
          </w:tcPr>
          <w:p w14:paraId="3D3C1E3D" w14:textId="22F6A896" w:rsidR="00503789" w:rsidRPr="00C146B3" w:rsidRDefault="00503789" w:rsidP="00503789">
            <w:pPr>
              <w:jc w:val="both"/>
              <w:rPr>
                <w:b/>
                <w:sz w:val="20"/>
                <w:szCs w:val="20"/>
              </w:rPr>
            </w:pP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ab/>
              <w:t xml:space="preserve">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4660D7F0" w14:textId="6BAE51FD" w:rsidR="00503789" w:rsidRPr="00C146B3" w:rsidRDefault="00503789" w:rsidP="00503789">
            <w:pPr>
              <w:jc w:val="both"/>
              <w:rPr>
                <w:i/>
                <w:sz w:val="20"/>
                <w:szCs w:val="20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503789" w:rsidRPr="00C146B3" w14:paraId="3D0F2DE2" w14:textId="77777777">
        <w:tc>
          <w:tcPr>
            <w:tcW w:w="4500" w:type="dxa"/>
            <w:vAlign w:val="center"/>
          </w:tcPr>
          <w:p w14:paraId="4B3FCA2C" w14:textId="621672A1" w:rsidR="00503789" w:rsidRDefault="00503789" w:rsidP="00503789">
            <w:pPr>
              <w:pStyle w:val="ListParagraph"/>
              <w:numPr>
                <w:ilvl w:val="0"/>
                <w:numId w:val="5"/>
              </w:numPr>
              <w:ind w:left="318" w:hanging="318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Dokumentacija Poziva sadržava </w:t>
            </w:r>
            <w:r w:rsidR="005E66A1">
              <w:rPr>
                <w:sz w:val="20"/>
                <w:szCs w:val="20"/>
              </w:rPr>
              <w:t xml:space="preserve">potpisanu </w:t>
            </w:r>
            <w:r>
              <w:rPr>
                <w:sz w:val="20"/>
                <w:szCs w:val="20"/>
              </w:rPr>
              <w:t xml:space="preserve">Izjavu o nepostojanju sukoba interesa koja je Prilog </w:t>
            </w:r>
            <w:r w:rsidRPr="00C146B3">
              <w:rPr>
                <w:sz w:val="20"/>
                <w:szCs w:val="20"/>
              </w:rPr>
              <w:t>Pravila o provedbi postupaka nabava za neobveznike Zakona o javnoj nabav</w:t>
            </w:r>
            <w:r>
              <w:rPr>
                <w:sz w:val="20"/>
                <w:szCs w:val="20"/>
              </w:rPr>
              <w:t>i</w:t>
            </w:r>
          </w:p>
        </w:tc>
        <w:tc>
          <w:tcPr>
            <w:tcW w:w="2340" w:type="dxa"/>
            <w:vAlign w:val="center"/>
          </w:tcPr>
          <w:p w14:paraId="693BCAAE" w14:textId="59A0B7EB" w:rsidR="00503789" w:rsidRPr="00C146B3" w:rsidRDefault="00503789" w:rsidP="00503789">
            <w:pPr>
              <w:jc w:val="both"/>
              <w:rPr>
                <w:b/>
                <w:sz w:val="20"/>
                <w:szCs w:val="20"/>
              </w:rPr>
            </w:pP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ab/>
              <w:t xml:space="preserve">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35DB671A" w14:textId="05BC94FB" w:rsidR="00503789" w:rsidRPr="00C146B3" w:rsidRDefault="00503789" w:rsidP="00503789">
            <w:pPr>
              <w:jc w:val="both"/>
              <w:rPr>
                <w:i/>
                <w:sz w:val="20"/>
                <w:szCs w:val="20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503789" w:rsidRPr="00C146B3" w14:paraId="1EE7CC59" w14:textId="77777777">
        <w:tc>
          <w:tcPr>
            <w:tcW w:w="4500" w:type="dxa"/>
            <w:vAlign w:val="center"/>
          </w:tcPr>
          <w:p w14:paraId="3EC2BDB6" w14:textId="12386DBC" w:rsidR="00503789" w:rsidRPr="001E6F7D" w:rsidRDefault="00503789" w:rsidP="00503789">
            <w:pPr>
              <w:pStyle w:val="ListParagraph"/>
              <w:numPr>
                <w:ilvl w:val="0"/>
                <w:numId w:val="5"/>
              </w:numPr>
              <w:ind w:left="318" w:hanging="318"/>
              <w:jc w:val="both"/>
              <w:rPr>
                <w:sz w:val="20"/>
                <w:szCs w:val="20"/>
              </w:rPr>
            </w:pPr>
            <w:r w:rsidRPr="001E6F7D">
              <w:rPr>
                <w:sz w:val="20"/>
                <w:szCs w:val="20"/>
              </w:rPr>
              <w:t>Dokumentacija poziva sadržava popis povezanih subjekata s kojima je</w:t>
            </w:r>
            <w:r>
              <w:rPr>
                <w:sz w:val="20"/>
                <w:szCs w:val="20"/>
              </w:rPr>
              <w:t xml:space="preserve"> neobveznik Zakona o javnoj nabavi</w:t>
            </w:r>
            <w:r w:rsidRPr="001E6F7D">
              <w:rPr>
                <w:sz w:val="20"/>
                <w:szCs w:val="20"/>
              </w:rPr>
              <w:t xml:space="preserve"> u sukobu interesa ili </w:t>
            </w:r>
            <w:r>
              <w:rPr>
                <w:sz w:val="20"/>
                <w:szCs w:val="20"/>
              </w:rPr>
              <w:t>informaciju da ih nema</w:t>
            </w:r>
          </w:p>
        </w:tc>
        <w:tc>
          <w:tcPr>
            <w:tcW w:w="2340" w:type="dxa"/>
            <w:vAlign w:val="center"/>
          </w:tcPr>
          <w:p w14:paraId="4FF4C8E1" w14:textId="140FC070" w:rsidR="00503789" w:rsidRPr="00C146B3" w:rsidRDefault="00503789" w:rsidP="00503789">
            <w:pPr>
              <w:jc w:val="both"/>
              <w:rPr>
                <w:b/>
                <w:sz w:val="20"/>
                <w:szCs w:val="20"/>
              </w:rPr>
            </w:pP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ab/>
              <w:t xml:space="preserve">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7CCB50CD" w14:textId="3B564AA0" w:rsidR="00503789" w:rsidRPr="00C146B3" w:rsidRDefault="00503789" w:rsidP="00503789">
            <w:pPr>
              <w:jc w:val="both"/>
              <w:rPr>
                <w:i/>
                <w:sz w:val="20"/>
                <w:szCs w:val="20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</w:tc>
      </w:tr>
      <w:tr w:rsidR="00503789" w:rsidRPr="00C146B3" w14:paraId="0D380ED9" w14:textId="77777777" w:rsidTr="008E2EAF">
        <w:tc>
          <w:tcPr>
            <w:tcW w:w="4500" w:type="dxa"/>
          </w:tcPr>
          <w:p w14:paraId="760D966C" w14:textId="5159090A" w:rsidR="00503789" w:rsidRPr="001E6F7D" w:rsidRDefault="00503789" w:rsidP="00503789">
            <w:pPr>
              <w:pStyle w:val="ListParagraph"/>
              <w:numPr>
                <w:ilvl w:val="0"/>
                <w:numId w:val="5"/>
              </w:numPr>
              <w:ind w:left="318" w:hanging="318"/>
              <w:jc w:val="both"/>
              <w:rPr>
                <w:sz w:val="20"/>
                <w:szCs w:val="20"/>
              </w:rPr>
            </w:pPr>
            <w:r w:rsidRPr="00547816">
              <w:rPr>
                <w:sz w:val="20"/>
                <w:szCs w:val="20"/>
              </w:rPr>
              <w:t xml:space="preserve">Ako postoji sumnja da je </w:t>
            </w:r>
            <w:r>
              <w:rPr>
                <w:sz w:val="20"/>
                <w:szCs w:val="20"/>
              </w:rPr>
              <w:t>procijenjena vrijednost nabave</w:t>
            </w:r>
            <w:r w:rsidRPr="00547816">
              <w:rPr>
                <w:sz w:val="20"/>
                <w:szCs w:val="20"/>
              </w:rPr>
              <w:t xml:space="preserve"> neopravdano visoka, </w:t>
            </w:r>
            <w:r>
              <w:rPr>
                <w:sz w:val="20"/>
                <w:szCs w:val="20"/>
              </w:rPr>
              <w:t>zatražena</w:t>
            </w:r>
            <w:r w:rsidRPr="0054781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su </w:t>
            </w:r>
            <w:r w:rsidRPr="00547816">
              <w:rPr>
                <w:sz w:val="20"/>
                <w:szCs w:val="20"/>
              </w:rPr>
              <w:t>dodatn</w:t>
            </w:r>
            <w:r>
              <w:rPr>
                <w:sz w:val="20"/>
                <w:szCs w:val="20"/>
              </w:rPr>
              <w:t>a</w:t>
            </w:r>
            <w:r w:rsidRPr="0054781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pojašnjenja</w:t>
            </w:r>
            <w:r w:rsidRPr="00547816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i/ili je</w:t>
            </w:r>
            <w:r w:rsidRPr="00547816">
              <w:rPr>
                <w:sz w:val="20"/>
                <w:szCs w:val="20"/>
              </w:rPr>
              <w:t xml:space="preserve"> prove</w:t>
            </w:r>
            <w:r>
              <w:rPr>
                <w:sz w:val="20"/>
                <w:szCs w:val="20"/>
              </w:rPr>
              <w:t>dena</w:t>
            </w:r>
            <w:r w:rsidRPr="00547816">
              <w:rPr>
                <w:sz w:val="20"/>
                <w:szCs w:val="20"/>
              </w:rPr>
              <w:t xml:space="preserve"> analiz</w:t>
            </w:r>
            <w:r>
              <w:rPr>
                <w:sz w:val="20"/>
                <w:szCs w:val="20"/>
              </w:rPr>
              <w:t>a</w:t>
            </w:r>
            <w:r w:rsidRPr="00547816">
              <w:rPr>
                <w:sz w:val="20"/>
                <w:szCs w:val="20"/>
              </w:rPr>
              <w:t xml:space="preserve"> tržišnih cijena </w:t>
            </w:r>
          </w:p>
        </w:tc>
        <w:tc>
          <w:tcPr>
            <w:tcW w:w="2340" w:type="dxa"/>
            <w:vAlign w:val="center"/>
          </w:tcPr>
          <w:p w14:paraId="02509D7B" w14:textId="219DEACD" w:rsidR="00503789" w:rsidRPr="00C146B3" w:rsidRDefault="00503789" w:rsidP="00503789">
            <w:pPr>
              <w:jc w:val="both"/>
              <w:rPr>
                <w:b/>
                <w:sz w:val="20"/>
                <w:szCs w:val="20"/>
              </w:rPr>
            </w:pP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 xml:space="preserve">   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  <w:r w:rsidRPr="00C146B3">
              <w:rPr>
                <w:b/>
                <w:sz w:val="20"/>
                <w:szCs w:val="20"/>
              </w:rPr>
              <w:tab/>
              <w:t xml:space="preserve">         </w:t>
            </w:r>
            <w:r w:rsidRPr="00C146B3">
              <w:rPr>
                <w:b/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146B3">
              <w:rPr>
                <w:b/>
                <w:sz w:val="20"/>
                <w:szCs w:val="20"/>
              </w:rPr>
              <w:instrText xml:space="preserve"> FORMCHECKBOX </w:instrText>
            </w:r>
            <w:r w:rsidR="0032088A">
              <w:rPr>
                <w:b/>
                <w:sz w:val="20"/>
                <w:szCs w:val="20"/>
              </w:rPr>
            </w:r>
            <w:r w:rsidR="0032088A">
              <w:rPr>
                <w:b/>
                <w:sz w:val="20"/>
                <w:szCs w:val="20"/>
              </w:rPr>
              <w:fldChar w:fldCharType="separate"/>
            </w:r>
            <w:r w:rsidRPr="00C146B3">
              <w:rPr>
                <w:b/>
                <w:sz w:val="20"/>
                <w:szCs w:val="20"/>
              </w:rPr>
              <w:fldChar w:fldCharType="end"/>
            </w:r>
          </w:p>
        </w:tc>
        <w:tc>
          <w:tcPr>
            <w:tcW w:w="2880" w:type="dxa"/>
            <w:vAlign w:val="center"/>
          </w:tcPr>
          <w:p w14:paraId="5FBC970D" w14:textId="77777777" w:rsidR="00503789" w:rsidRDefault="00503789" w:rsidP="00503789">
            <w:pPr>
              <w:jc w:val="both"/>
              <w:rPr>
                <w:i/>
                <w:sz w:val="20"/>
                <w:szCs w:val="20"/>
              </w:rPr>
            </w:pPr>
            <w:r w:rsidRPr="00C146B3">
              <w:rPr>
                <w:i/>
                <w:sz w:val="20"/>
                <w:szCs w:val="20"/>
              </w:rPr>
              <w:t>Ako je označeno „ne“ ili „nije primjenjivo“, treba uključiti primjedbu</w:t>
            </w:r>
          </w:p>
          <w:p w14:paraId="69B62F0E" w14:textId="039B42D9" w:rsidR="00503789" w:rsidRPr="00C146B3" w:rsidRDefault="00503789" w:rsidP="00503789">
            <w:pPr>
              <w:jc w:val="both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Ako je označeno „da“, dati pojašnjenje provedenih radnji</w:t>
            </w:r>
          </w:p>
        </w:tc>
      </w:tr>
    </w:tbl>
    <w:p w14:paraId="0CD32035" w14:textId="77777777" w:rsidR="008E1886" w:rsidRPr="00C146B3" w:rsidRDefault="008E1886" w:rsidP="00C146B3">
      <w:pPr>
        <w:tabs>
          <w:tab w:val="left" w:pos="2160"/>
        </w:tabs>
        <w:jc w:val="both"/>
        <w:rPr>
          <w:iCs/>
          <w:sz w:val="22"/>
          <w:szCs w:val="22"/>
        </w:rPr>
      </w:pPr>
    </w:p>
    <w:p w14:paraId="1A8747CE" w14:textId="77777777" w:rsidR="008E1886" w:rsidRPr="00C146B3" w:rsidRDefault="008E1886" w:rsidP="00C146B3">
      <w:pPr>
        <w:tabs>
          <w:tab w:val="left" w:pos="2160"/>
        </w:tabs>
        <w:jc w:val="both"/>
      </w:pPr>
      <w:r w:rsidRPr="00C146B3">
        <w:rPr>
          <w:b/>
          <w:sz w:val="22"/>
          <w:szCs w:val="22"/>
        </w:rPr>
        <w:t>DIO B: REZULTATI PROVJERE</w:t>
      </w:r>
    </w:p>
    <w:p w14:paraId="52DA664D" w14:textId="77777777" w:rsidR="008E1886" w:rsidRPr="00C146B3" w:rsidRDefault="008E1886" w:rsidP="00C146B3">
      <w:pPr>
        <w:tabs>
          <w:tab w:val="left" w:pos="2160"/>
        </w:tabs>
        <w:jc w:val="both"/>
      </w:pPr>
    </w:p>
    <w:p w14:paraId="1F938838" w14:textId="77777777" w:rsidR="008E1886" w:rsidRPr="00C146B3" w:rsidRDefault="008E1886" w:rsidP="00C146B3">
      <w:pPr>
        <w:jc w:val="both"/>
        <w:rPr>
          <w:b/>
          <w:sz w:val="22"/>
          <w:szCs w:val="22"/>
        </w:rPr>
      </w:pPr>
      <w:r w:rsidRPr="00C146B3">
        <w:rPr>
          <w:sz w:val="22"/>
          <w:szCs w:val="22"/>
        </w:rPr>
        <w:t>Rezultati (označiti):</w:t>
      </w:r>
      <w:r w:rsidRPr="00C146B3">
        <w:rPr>
          <w:sz w:val="22"/>
          <w:szCs w:val="22"/>
        </w:rPr>
        <w:tab/>
      </w:r>
      <w:r w:rsidRPr="00C146B3">
        <w:rPr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 w:val="26"/>
              <w:default w:val="0"/>
            </w:checkBox>
          </w:ffData>
        </w:fldChar>
      </w:r>
      <w:r w:rsidRPr="00C146B3">
        <w:rPr>
          <w:sz w:val="22"/>
          <w:szCs w:val="22"/>
        </w:rPr>
        <w:instrText xml:space="preserve"> FORMCHECKBOX </w:instrText>
      </w:r>
      <w:r w:rsidR="0032088A">
        <w:rPr>
          <w:sz w:val="22"/>
          <w:szCs w:val="22"/>
        </w:rPr>
      </w:r>
      <w:r w:rsidR="0032088A">
        <w:rPr>
          <w:sz w:val="22"/>
          <w:szCs w:val="22"/>
        </w:rPr>
        <w:fldChar w:fldCharType="separate"/>
      </w:r>
      <w:r w:rsidRPr="00C146B3">
        <w:rPr>
          <w:sz w:val="22"/>
          <w:szCs w:val="22"/>
        </w:rPr>
        <w:fldChar w:fldCharType="end"/>
      </w:r>
      <w:r w:rsidRPr="00C146B3">
        <w:rPr>
          <w:sz w:val="22"/>
          <w:szCs w:val="22"/>
        </w:rPr>
        <w:t xml:space="preserve"> Nema važećih primjedbi</w:t>
      </w:r>
    </w:p>
    <w:p w14:paraId="79DD8390" w14:textId="77777777" w:rsidR="008E1886" w:rsidRPr="00C146B3" w:rsidRDefault="008E1886" w:rsidP="00C146B3">
      <w:pPr>
        <w:tabs>
          <w:tab w:val="left" w:pos="2160"/>
        </w:tabs>
        <w:jc w:val="both"/>
        <w:rPr>
          <w:b/>
          <w:sz w:val="22"/>
          <w:szCs w:val="22"/>
        </w:rPr>
      </w:pPr>
      <w:r w:rsidRPr="00C146B3">
        <w:rPr>
          <w:sz w:val="22"/>
          <w:szCs w:val="22"/>
        </w:rPr>
        <w:tab/>
      </w:r>
      <w:r w:rsidRPr="00C146B3">
        <w:rPr>
          <w:sz w:val="22"/>
          <w:szCs w:val="22"/>
        </w:rPr>
        <w:tab/>
      </w:r>
      <w:r w:rsidRPr="00C146B3">
        <w:rPr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C146B3">
        <w:rPr>
          <w:sz w:val="22"/>
          <w:szCs w:val="22"/>
        </w:rPr>
        <w:instrText xml:space="preserve"> FORMCHECKBOX </w:instrText>
      </w:r>
      <w:r w:rsidR="0032088A">
        <w:rPr>
          <w:sz w:val="22"/>
          <w:szCs w:val="22"/>
        </w:rPr>
      </w:r>
      <w:r w:rsidR="0032088A">
        <w:rPr>
          <w:sz w:val="22"/>
          <w:szCs w:val="22"/>
        </w:rPr>
        <w:fldChar w:fldCharType="separate"/>
      </w:r>
      <w:r w:rsidRPr="00C146B3">
        <w:rPr>
          <w:sz w:val="22"/>
          <w:szCs w:val="22"/>
        </w:rPr>
        <w:fldChar w:fldCharType="end"/>
      </w:r>
      <w:r w:rsidRPr="00C146B3">
        <w:rPr>
          <w:sz w:val="22"/>
          <w:szCs w:val="22"/>
        </w:rPr>
        <w:t xml:space="preserve"> Važeće primjedbe (uključene su u službeni dopis za korisnika)</w:t>
      </w:r>
    </w:p>
    <w:p w14:paraId="420D267F" w14:textId="77777777" w:rsidR="008E1886" w:rsidRPr="00C146B3" w:rsidRDefault="008E1886" w:rsidP="00C146B3">
      <w:pPr>
        <w:tabs>
          <w:tab w:val="left" w:pos="2160"/>
        </w:tabs>
        <w:jc w:val="both"/>
        <w:rPr>
          <w:b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2488"/>
        <w:gridCol w:w="7032"/>
      </w:tblGrid>
      <w:tr w:rsidR="008E1886" w:rsidRPr="00C146B3" w14:paraId="5476AB7A" w14:textId="77777777">
        <w:trPr>
          <w:trHeight w:val="368"/>
        </w:trPr>
        <w:tc>
          <w:tcPr>
            <w:tcW w:w="2520" w:type="dxa"/>
            <w:tcBorders>
              <w:top w:val="single" w:sz="4" w:space="0" w:color="999999"/>
              <w:bottom w:val="single" w:sz="4" w:space="0" w:color="999999"/>
            </w:tcBorders>
          </w:tcPr>
          <w:p w14:paraId="0D8AA14B" w14:textId="77777777" w:rsidR="008E1886" w:rsidRPr="00C146B3" w:rsidRDefault="008E1886" w:rsidP="00C146B3">
            <w:pPr>
              <w:jc w:val="both"/>
              <w:rPr>
                <w:b/>
              </w:rPr>
            </w:pPr>
            <w:r w:rsidRPr="00C146B3">
              <w:rPr>
                <w:b/>
                <w:sz w:val="22"/>
                <w:szCs w:val="22"/>
              </w:rPr>
              <w:t>Primjedbe (ako ih ima)</w:t>
            </w:r>
          </w:p>
        </w:tc>
        <w:tc>
          <w:tcPr>
            <w:tcW w:w="7200" w:type="dxa"/>
            <w:tcBorders>
              <w:top w:val="single" w:sz="4" w:space="0" w:color="999999"/>
              <w:bottom w:val="single" w:sz="4" w:space="0" w:color="999999"/>
            </w:tcBorders>
          </w:tcPr>
          <w:p w14:paraId="1A5A74D8" w14:textId="77777777" w:rsidR="008E1886" w:rsidRPr="00C146B3" w:rsidRDefault="008E1886" w:rsidP="00C146B3">
            <w:pPr>
              <w:jc w:val="both"/>
              <w:rPr>
                <w:i/>
              </w:rPr>
            </w:pPr>
          </w:p>
          <w:p w14:paraId="1B413798" w14:textId="77777777" w:rsidR="008E1886" w:rsidRPr="00C146B3" w:rsidRDefault="008E1886" w:rsidP="00C146B3">
            <w:pPr>
              <w:jc w:val="both"/>
              <w:rPr>
                <w:i/>
              </w:rPr>
            </w:pPr>
          </w:p>
          <w:p w14:paraId="2FFE93BE" w14:textId="77777777" w:rsidR="008E1886" w:rsidRPr="00C146B3" w:rsidRDefault="008E1886" w:rsidP="00C146B3">
            <w:pPr>
              <w:jc w:val="both"/>
              <w:rPr>
                <w:i/>
              </w:rPr>
            </w:pPr>
          </w:p>
        </w:tc>
      </w:tr>
    </w:tbl>
    <w:p w14:paraId="679D3DC9" w14:textId="77777777" w:rsidR="008E1886" w:rsidRPr="00C146B3" w:rsidRDefault="008E1886" w:rsidP="00C146B3">
      <w:pPr>
        <w:tabs>
          <w:tab w:val="left" w:pos="2160"/>
        </w:tabs>
        <w:jc w:val="both"/>
      </w:pPr>
    </w:p>
    <w:p w14:paraId="16583964" w14:textId="77777777" w:rsidR="008E1886" w:rsidRPr="00C146B3" w:rsidRDefault="008E1886" w:rsidP="00C146B3">
      <w:pPr>
        <w:tabs>
          <w:tab w:val="left" w:pos="2160"/>
        </w:tabs>
        <w:jc w:val="both"/>
      </w:pPr>
    </w:p>
    <w:p w14:paraId="519E5DFC" w14:textId="77777777" w:rsidR="008E1886" w:rsidRPr="00C146B3" w:rsidRDefault="008E1886" w:rsidP="00C146B3">
      <w:pPr>
        <w:tabs>
          <w:tab w:val="left" w:pos="2160"/>
        </w:tabs>
        <w:jc w:val="both"/>
        <w:rPr>
          <w:i/>
          <w:iCs/>
          <w:sz w:val="22"/>
          <w:szCs w:val="22"/>
        </w:rPr>
      </w:pPr>
      <w:r w:rsidRPr="00C146B3">
        <w:rPr>
          <w:i/>
          <w:iCs/>
          <w:sz w:val="22"/>
          <w:szCs w:val="22"/>
        </w:rPr>
        <w:t>………………………………………........................................................</w:t>
      </w:r>
    </w:p>
    <w:p w14:paraId="43887047" w14:textId="77777777" w:rsidR="008E1886" w:rsidRPr="00C146B3" w:rsidRDefault="008E1886" w:rsidP="00C146B3">
      <w:pPr>
        <w:tabs>
          <w:tab w:val="left" w:pos="2160"/>
        </w:tabs>
        <w:jc w:val="both"/>
        <w:rPr>
          <w:i/>
          <w:iCs/>
          <w:sz w:val="16"/>
          <w:szCs w:val="16"/>
        </w:rPr>
      </w:pPr>
      <w:r w:rsidRPr="00C146B3">
        <w:rPr>
          <w:i/>
          <w:iCs/>
          <w:sz w:val="22"/>
          <w:szCs w:val="22"/>
        </w:rPr>
        <w:tab/>
      </w:r>
      <w:r w:rsidRPr="00C146B3">
        <w:rPr>
          <w:i/>
          <w:iCs/>
          <w:sz w:val="22"/>
          <w:szCs w:val="22"/>
        </w:rPr>
        <w:tab/>
      </w:r>
      <w:r w:rsidRPr="00C146B3">
        <w:rPr>
          <w:i/>
          <w:iCs/>
          <w:sz w:val="22"/>
          <w:szCs w:val="22"/>
        </w:rPr>
        <w:tab/>
      </w:r>
      <w:r w:rsidRPr="00C146B3">
        <w:rPr>
          <w:i/>
          <w:iCs/>
          <w:sz w:val="16"/>
          <w:szCs w:val="16"/>
        </w:rPr>
        <w:t>Ime, prezime, potpis i datum</w:t>
      </w:r>
    </w:p>
    <w:p w14:paraId="64482490" w14:textId="77777777" w:rsidR="00D47419" w:rsidRPr="00C146B3" w:rsidRDefault="00D47419" w:rsidP="00C146B3">
      <w:pPr>
        <w:tabs>
          <w:tab w:val="left" w:pos="2160"/>
        </w:tabs>
        <w:jc w:val="both"/>
        <w:rPr>
          <w:i/>
          <w:iCs/>
          <w:sz w:val="16"/>
          <w:szCs w:val="16"/>
        </w:rPr>
      </w:pPr>
    </w:p>
    <w:p w14:paraId="3EAFA12C" w14:textId="77777777" w:rsidR="008E1886" w:rsidRPr="00C146B3" w:rsidRDefault="008E1886" w:rsidP="00C146B3">
      <w:pPr>
        <w:spacing w:before="60" w:after="60"/>
        <w:jc w:val="both"/>
        <w:rPr>
          <w:b/>
          <w:caps/>
          <w:sz w:val="22"/>
          <w:szCs w:val="22"/>
        </w:rPr>
      </w:pPr>
      <w:r w:rsidRPr="00C146B3">
        <w:rPr>
          <w:b/>
          <w:caps/>
          <w:sz w:val="22"/>
          <w:szCs w:val="22"/>
        </w:rPr>
        <w:t>POTVRĐUJE:</w:t>
      </w:r>
    </w:p>
    <w:p w14:paraId="72C6EE4C" w14:textId="77777777" w:rsidR="008E1886" w:rsidRPr="00C146B3" w:rsidRDefault="008E1886" w:rsidP="00C146B3">
      <w:pPr>
        <w:spacing w:before="60" w:after="60"/>
        <w:jc w:val="both"/>
        <w:rPr>
          <w:b/>
          <w:caps/>
          <w:sz w:val="22"/>
          <w:szCs w:val="22"/>
        </w:rPr>
      </w:pPr>
    </w:p>
    <w:tbl>
      <w:tblPr>
        <w:tblW w:w="0" w:type="auto"/>
        <w:tblInd w:w="108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6" w:space="0" w:color="999999"/>
          <w:insideV w:val="single" w:sz="6" w:space="0" w:color="999999"/>
        </w:tblBorders>
        <w:tblLook w:val="01E0" w:firstRow="1" w:lastRow="1" w:firstColumn="1" w:lastColumn="1" w:noHBand="0" w:noVBand="0"/>
      </w:tblPr>
      <w:tblGrid>
        <w:gridCol w:w="2488"/>
        <w:gridCol w:w="7032"/>
      </w:tblGrid>
      <w:tr w:rsidR="008E1886" w:rsidRPr="00C146B3" w14:paraId="25D47E34" w14:textId="77777777">
        <w:trPr>
          <w:trHeight w:val="368"/>
        </w:trPr>
        <w:tc>
          <w:tcPr>
            <w:tcW w:w="2520" w:type="dxa"/>
            <w:tcBorders>
              <w:top w:val="single" w:sz="4" w:space="0" w:color="999999"/>
              <w:bottom w:val="single" w:sz="4" w:space="0" w:color="999999"/>
            </w:tcBorders>
          </w:tcPr>
          <w:p w14:paraId="54B0C73B" w14:textId="77777777" w:rsidR="008E1886" w:rsidRPr="00C146B3" w:rsidRDefault="008E1886" w:rsidP="00C146B3">
            <w:pPr>
              <w:jc w:val="both"/>
              <w:rPr>
                <w:b/>
              </w:rPr>
            </w:pPr>
            <w:r w:rsidRPr="00C146B3">
              <w:rPr>
                <w:b/>
                <w:sz w:val="22"/>
                <w:szCs w:val="22"/>
              </w:rPr>
              <w:t>Primjedbe (ako ih ima)</w:t>
            </w:r>
          </w:p>
        </w:tc>
        <w:tc>
          <w:tcPr>
            <w:tcW w:w="7200" w:type="dxa"/>
            <w:tcBorders>
              <w:top w:val="single" w:sz="4" w:space="0" w:color="999999"/>
              <w:bottom w:val="single" w:sz="4" w:space="0" w:color="999999"/>
            </w:tcBorders>
          </w:tcPr>
          <w:p w14:paraId="1CD7F262" w14:textId="77777777" w:rsidR="008E1886" w:rsidRPr="00C146B3" w:rsidRDefault="008E1886" w:rsidP="00C146B3">
            <w:pPr>
              <w:jc w:val="both"/>
              <w:rPr>
                <w:i/>
              </w:rPr>
            </w:pPr>
          </w:p>
          <w:p w14:paraId="237A6C2D" w14:textId="77777777" w:rsidR="008E1886" w:rsidRPr="00C146B3" w:rsidRDefault="008E1886" w:rsidP="00C146B3">
            <w:pPr>
              <w:jc w:val="both"/>
              <w:rPr>
                <w:i/>
              </w:rPr>
            </w:pPr>
          </w:p>
          <w:p w14:paraId="2A94B445" w14:textId="77777777" w:rsidR="008E1886" w:rsidRPr="00C146B3" w:rsidRDefault="008E1886" w:rsidP="00C146B3">
            <w:pPr>
              <w:jc w:val="both"/>
              <w:rPr>
                <w:i/>
              </w:rPr>
            </w:pPr>
          </w:p>
        </w:tc>
      </w:tr>
    </w:tbl>
    <w:p w14:paraId="63FA6123" w14:textId="77777777" w:rsidR="008E1886" w:rsidRPr="00C146B3" w:rsidRDefault="008E1886" w:rsidP="00C146B3">
      <w:pPr>
        <w:spacing w:before="60" w:after="60"/>
        <w:jc w:val="both"/>
        <w:rPr>
          <w:b/>
          <w:caps/>
          <w:sz w:val="22"/>
          <w:szCs w:val="22"/>
        </w:rPr>
      </w:pPr>
    </w:p>
    <w:p w14:paraId="176D6A29" w14:textId="77777777" w:rsidR="008E1886" w:rsidRPr="00C146B3" w:rsidRDefault="008E1886" w:rsidP="00C146B3">
      <w:pPr>
        <w:spacing w:before="60" w:after="60"/>
        <w:jc w:val="both"/>
        <w:rPr>
          <w:b/>
          <w:caps/>
          <w:sz w:val="22"/>
          <w:szCs w:val="22"/>
        </w:rPr>
      </w:pPr>
    </w:p>
    <w:p w14:paraId="5B8E76B1" w14:textId="77777777" w:rsidR="008E1886" w:rsidRPr="00C146B3" w:rsidRDefault="008E1886" w:rsidP="00C146B3">
      <w:pPr>
        <w:tabs>
          <w:tab w:val="left" w:pos="2160"/>
        </w:tabs>
        <w:jc w:val="both"/>
        <w:rPr>
          <w:i/>
          <w:iCs/>
        </w:rPr>
      </w:pPr>
      <w:r w:rsidRPr="00C146B3">
        <w:rPr>
          <w:i/>
          <w:iCs/>
        </w:rPr>
        <w:t xml:space="preserve"> </w:t>
      </w:r>
      <w:r w:rsidRPr="00C146B3">
        <w:rPr>
          <w:i/>
          <w:iCs/>
          <w:sz w:val="22"/>
          <w:szCs w:val="22"/>
        </w:rPr>
        <w:t>….........................................................................................................</w:t>
      </w:r>
    </w:p>
    <w:p w14:paraId="036C4F4D" w14:textId="77777777" w:rsidR="008E1886" w:rsidRPr="00C146B3" w:rsidRDefault="008E1886" w:rsidP="00C146B3">
      <w:pPr>
        <w:tabs>
          <w:tab w:val="left" w:pos="2160"/>
        </w:tabs>
        <w:jc w:val="both"/>
        <w:rPr>
          <w:i/>
          <w:iCs/>
          <w:sz w:val="22"/>
          <w:szCs w:val="22"/>
        </w:rPr>
      </w:pPr>
      <w:r w:rsidRPr="00C146B3">
        <w:rPr>
          <w:i/>
          <w:iCs/>
          <w:sz w:val="22"/>
          <w:szCs w:val="22"/>
        </w:rPr>
        <w:tab/>
      </w:r>
      <w:r w:rsidRPr="00C146B3">
        <w:rPr>
          <w:i/>
          <w:iCs/>
          <w:sz w:val="22"/>
          <w:szCs w:val="22"/>
        </w:rPr>
        <w:tab/>
      </w:r>
      <w:r w:rsidRPr="00C146B3">
        <w:rPr>
          <w:i/>
          <w:iCs/>
          <w:sz w:val="22"/>
          <w:szCs w:val="22"/>
        </w:rPr>
        <w:tab/>
      </w:r>
      <w:r w:rsidRPr="00C146B3">
        <w:rPr>
          <w:i/>
          <w:iCs/>
          <w:sz w:val="16"/>
          <w:szCs w:val="16"/>
        </w:rPr>
        <w:t>Ime, prezime, potpis i datum</w:t>
      </w:r>
    </w:p>
    <w:sectPr w:rsidR="008E1886" w:rsidRPr="00C146B3" w:rsidSect="00F350E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567" w:bottom="1276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3888CC" w14:textId="77777777" w:rsidR="0032088A" w:rsidRDefault="0032088A">
      <w:r>
        <w:separator/>
      </w:r>
    </w:p>
  </w:endnote>
  <w:endnote w:type="continuationSeparator" w:id="0">
    <w:p w14:paraId="783650D7" w14:textId="77777777" w:rsidR="0032088A" w:rsidRDefault="00320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CFFA17" w14:textId="77777777" w:rsidR="00B434C5" w:rsidRDefault="00B434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002E8A" w14:textId="77777777" w:rsidR="00B434C5" w:rsidRDefault="00B434C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D0BD8" w14:textId="77777777" w:rsidR="00B434C5" w:rsidRDefault="00B434C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80A2D2" w14:textId="77777777" w:rsidR="0032088A" w:rsidRDefault="0032088A">
      <w:r>
        <w:separator/>
      </w:r>
    </w:p>
  </w:footnote>
  <w:footnote w:type="continuationSeparator" w:id="0">
    <w:p w14:paraId="642FA5CB" w14:textId="77777777" w:rsidR="0032088A" w:rsidRDefault="003208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1B6E5F" w14:textId="77777777" w:rsidR="00B434C5" w:rsidRDefault="00B434C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2088"/>
      <w:gridCol w:w="2539"/>
      <w:gridCol w:w="2309"/>
      <w:gridCol w:w="2306"/>
    </w:tblGrid>
    <w:tr w:rsidR="004705AA" w:rsidRPr="00424CB4" w14:paraId="775C5F5E" w14:textId="77777777" w:rsidTr="004705AA">
      <w:tc>
        <w:tcPr>
          <w:tcW w:w="2088" w:type="dxa"/>
          <w:vMerge w:val="restart"/>
        </w:tcPr>
        <w:p w14:paraId="09FBBE62" w14:textId="77777777" w:rsidR="004705AA" w:rsidRPr="00424CB4" w:rsidRDefault="004705AA" w:rsidP="00424CB4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</w:rPr>
          </w:pPr>
          <w:r w:rsidRPr="00424CB4">
            <w:rPr>
              <w:rFonts w:eastAsia="SimSun"/>
              <w:b/>
              <w:lang w:eastAsia="hr-HR"/>
            </w:rPr>
            <w:t>Ministarstvo regionalnoga razvoja i fondova Europske unije (MRRFEU)</w:t>
          </w:r>
        </w:p>
      </w:tc>
      <w:tc>
        <w:tcPr>
          <w:tcW w:w="2539" w:type="dxa"/>
          <w:vMerge w:val="restart"/>
        </w:tcPr>
        <w:p w14:paraId="19C37152" w14:textId="77777777" w:rsidR="004705AA" w:rsidRPr="00424CB4" w:rsidRDefault="004705AA" w:rsidP="00424CB4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</w:rPr>
          </w:pPr>
          <w:r w:rsidRPr="00424CB4">
            <w:rPr>
              <w:rFonts w:eastAsia="SimSun"/>
              <w:b/>
              <w:lang w:eastAsia="hr-HR"/>
            </w:rPr>
            <w:t>PRAVILA 2014.-2020.</w:t>
          </w:r>
        </w:p>
      </w:tc>
      <w:tc>
        <w:tcPr>
          <w:tcW w:w="2309" w:type="dxa"/>
        </w:tcPr>
        <w:p w14:paraId="79DF27B5" w14:textId="77777777" w:rsidR="004705AA" w:rsidRPr="00424CB4" w:rsidRDefault="004705AA" w:rsidP="00424CB4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</w:rPr>
          </w:pPr>
          <w:r w:rsidRPr="00424CB4">
            <w:rPr>
              <w:rFonts w:eastAsia="SimSun"/>
              <w:b/>
              <w:lang w:eastAsia="hr-HR"/>
            </w:rPr>
            <w:t>Pravilo br.</w:t>
          </w:r>
        </w:p>
      </w:tc>
      <w:tc>
        <w:tcPr>
          <w:tcW w:w="2306" w:type="dxa"/>
        </w:tcPr>
        <w:p w14:paraId="0103518E" w14:textId="77777777" w:rsidR="004705AA" w:rsidRPr="00424CB4" w:rsidRDefault="004705AA" w:rsidP="00424CB4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</w:rPr>
          </w:pPr>
          <w:r w:rsidRPr="00424CB4">
            <w:rPr>
              <w:rFonts w:eastAsia="SimSun"/>
              <w:b/>
              <w:lang w:eastAsia="hr-HR"/>
            </w:rPr>
            <w:t>05</w:t>
          </w:r>
        </w:p>
      </w:tc>
    </w:tr>
    <w:tr w:rsidR="004705AA" w:rsidRPr="00424CB4" w14:paraId="32C5F9E6" w14:textId="77777777" w:rsidTr="004705AA">
      <w:tc>
        <w:tcPr>
          <w:tcW w:w="0" w:type="auto"/>
          <w:vMerge/>
          <w:vAlign w:val="center"/>
        </w:tcPr>
        <w:p w14:paraId="2DC38E7D" w14:textId="77777777" w:rsidR="004705AA" w:rsidRPr="00424CB4" w:rsidRDefault="004705AA" w:rsidP="00424CB4">
          <w:pPr>
            <w:spacing w:after="200"/>
            <w:rPr>
              <w:rFonts w:eastAsia="SimSun"/>
              <w:b/>
            </w:rPr>
          </w:pPr>
        </w:p>
      </w:tc>
      <w:tc>
        <w:tcPr>
          <w:tcW w:w="0" w:type="auto"/>
          <w:vMerge/>
          <w:vAlign w:val="center"/>
        </w:tcPr>
        <w:p w14:paraId="423E21A9" w14:textId="77777777" w:rsidR="004705AA" w:rsidRPr="00424CB4" w:rsidRDefault="004705AA" w:rsidP="00424CB4">
          <w:pPr>
            <w:spacing w:after="200"/>
            <w:rPr>
              <w:rFonts w:eastAsia="SimSun"/>
              <w:b/>
            </w:rPr>
          </w:pPr>
        </w:p>
      </w:tc>
      <w:tc>
        <w:tcPr>
          <w:tcW w:w="2309" w:type="dxa"/>
        </w:tcPr>
        <w:p w14:paraId="649E1879" w14:textId="77777777" w:rsidR="004705AA" w:rsidRPr="00424CB4" w:rsidRDefault="004705AA" w:rsidP="00424CB4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</w:rPr>
          </w:pPr>
          <w:r w:rsidRPr="00424CB4">
            <w:rPr>
              <w:rFonts w:eastAsia="SimSun"/>
              <w:b/>
              <w:lang w:eastAsia="hr-HR"/>
            </w:rPr>
            <w:t xml:space="preserve">Datum </w:t>
          </w:r>
        </w:p>
      </w:tc>
      <w:tc>
        <w:tcPr>
          <w:tcW w:w="2306" w:type="dxa"/>
        </w:tcPr>
        <w:p w14:paraId="201DD01F" w14:textId="68C18E60" w:rsidR="004705AA" w:rsidRPr="00424CB4" w:rsidRDefault="008A26EF" w:rsidP="00424CB4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</w:rPr>
          </w:pPr>
          <w:r>
            <w:rPr>
              <w:rFonts w:eastAsia="SimSun"/>
              <w:b/>
              <w:lang w:eastAsia="hr-HR"/>
            </w:rPr>
            <w:t>Prosinac</w:t>
          </w:r>
          <w:r w:rsidR="004705AA" w:rsidRPr="00424CB4">
            <w:rPr>
              <w:rFonts w:eastAsia="SimSun"/>
              <w:b/>
              <w:lang w:eastAsia="hr-HR"/>
            </w:rPr>
            <w:t xml:space="preserve"> 20</w:t>
          </w:r>
          <w:r w:rsidR="00B434C5">
            <w:rPr>
              <w:rFonts w:eastAsia="SimSun"/>
              <w:b/>
              <w:lang w:eastAsia="hr-HR"/>
            </w:rPr>
            <w:t>20</w:t>
          </w:r>
          <w:r w:rsidR="004705AA" w:rsidRPr="00424CB4">
            <w:rPr>
              <w:rFonts w:eastAsia="SimSun"/>
              <w:b/>
              <w:lang w:eastAsia="hr-HR"/>
            </w:rPr>
            <w:t>.</w:t>
          </w:r>
        </w:p>
      </w:tc>
    </w:tr>
    <w:tr w:rsidR="004705AA" w:rsidRPr="00424CB4" w14:paraId="02FBE556" w14:textId="77777777" w:rsidTr="004705AA">
      <w:tc>
        <w:tcPr>
          <w:tcW w:w="0" w:type="auto"/>
          <w:vMerge/>
          <w:vAlign w:val="center"/>
        </w:tcPr>
        <w:p w14:paraId="7010AEB7" w14:textId="77777777" w:rsidR="004705AA" w:rsidRPr="00424CB4" w:rsidRDefault="004705AA" w:rsidP="00424CB4">
          <w:pPr>
            <w:spacing w:after="200"/>
            <w:rPr>
              <w:rFonts w:eastAsia="SimSun"/>
              <w:b/>
            </w:rPr>
          </w:pPr>
        </w:p>
      </w:tc>
      <w:tc>
        <w:tcPr>
          <w:tcW w:w="2539" w:type="dxa"/>
          <w:vMerge w:val="restart"/>
        </w:tcPr>
        <w:p w14:paraId="4B0B8B3B" w14:textId="77777777" w:rsidR="004705AA" w:rsidRPr="00424CB4" w:rsidRDefault="004705AA" w:rsidP="00424CB4">
          <w:pPr>
            <w:tabs>
              <w:tab w:val="left" w:pos="1257"/>
            </w:tabs>
            <w:spacing w:after="200"/>
            <w:jc w:val="center"/>
            <w:rPr>
              <w:rFonts w:eastAsia="SimSun"/>
            </w:rPr>
          </w:pPr>
          <w:r w:rsidRPr="00424CB4">
            <w:rPr>
              <w:rFonts w:eastAsia="SimSun"/>
              <w:b/>
              <w:lang w:eastAsia="hr-HR"/>
            </w:rPr>
            <w:t>Izvršavanje i upravljanje ugovorima o dodjeli bespovratnih sredstava</w:t>
          </w:r>
        </w:p>
      </w:tc>
      <w:tc>
        <w:tcPr>
          <w:tcW w:w="2309" w:type="dxa"/>
        </w:tcPr>
        <w:p w14:paraId="14E92DE1" w14:textId="77777777" w:rsidR="004705AA" w:rsidRPr="00424CB4" w:rsidRDefault="004705AA" w:rsidP="00424CB4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</w:rPr>
          </w:pPr>
          <w:r w:rsidRPr="00424CB4">
            <w:rPr>
              <w:rFonts w:eastAsia="SimSun"/>
              <w:b/>
              <w:lang w:eastAsia="hr-HR"/>
            </w:rPr>
            <w:t>Verzija</w:t>
          </w:r>
        </w:p>
      </w:tc>
      <w:tc>
        <w:tcPr>
          <w:tcW w:w="2306" w:type="dxa"/>
        </w:tcPr>
        <w:p w14:paraId="5091C33D" w14:textId="1FFB91B0" w:rsidR="004705AA" w:rsidRPr="00424CB4" w:rsidRDefault="00E9779A" w:rsidP="00424CB4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</w:rPr>
          </w:pPr>
          <w:r>
            <w:rPr>
              <w:rFonts w:eastAsia="SimSun"/>
              <w:b/>
              <w:lang w:eastAsia="hr-HR"/>
            </w:rPr>
            <w:t>7</w:t>
          </w:r>
          <w:r w:rsidR="004705AA" w:rsidRPr="00424CB4">
            <w:rPr>
              <w:rFonts w:eastAsia="SimSun"/>
              <w:b/>
              <w:lang w:eastAsia="hr-HR"/>
            </w:rPr>
            <w:t>.0</w:t>
          </w:r>
        </w:p>
      </w:tc>
    </w:tr>
    <w:tr w:rsidR="004705AA" w:rsidRPr="00424CB4" w14:paraId="3C74FBEA" w14:textId="77777777" w:rsidTr="004705AA">
      <w:tc>
        <w:tcPr>
          <w:tcW w:w="0" w:type="auto"/>
          <w:vMerge/>
          <w:vAlign w:val="center"/>
        </w:tcPr>
        <w:p w14:paraId="1499D67B" w14:textId="77777777" w:rsidR="004705AA" w:rsidRPr="00424CB4" w:rsidRDefault="004705AA" w:rsidP="00424CB4">
          <w:pPr>
            <w:spacing w:after="200"/>
            <w:rPr>
              <w:rFonts w:eastAsia="SimSun"/>
              <w:b/>
            </w:rPr>
          </w:pPr>
        </w:p>
      </w:tc>
      <w:tc>
        <w:tcPr>
          <w:tcW w:w="0" w:type="auto"/>
          <w:vMerge/>
          <w:vAlign w:val="center"/>
        </w:tcPr>
        <w:p w14:paraId="6CC5F60A" w14:textId="77777777" w:rsidR="004705AA" w:rsidRPr="00424CB4" w:rsidRDefault="004705AA" w:rsidP="00424CB4">
          <w:pPr>
            <w:spacing w:after="200"/>
            <w:rPr>
              <w:rFonts w:eastAsia="SimSun"/>
            </w:rPr>
          </w:pPr>
        </w:p>
      </w:tc>
      <w:tc>
        <w:tcPr>
          <w:tcW w:w="2309" w:type="dxa"/>
        </w:tcPr>
        <w:p w14:paraId="017CC7CF" w14:textId="77777777" w:rsidR="004705AA" w:rsidRPr="00424CB4" w:rsidRDefault="004705AA" w:rsidP="00424CB4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</w:rPr>
          </w:pPr>
          <w:r w:rsidRPr="00424CB4">
            <w:rPr>
              <w:rFonts w:eastAsia="SimSun"/>
              <w:b/>
              <w:lang w:eastAsia="hr-HR"/>
            </w:rPr>
            <w:t xml:space="preserve">Prilog </w:t>
          </w:r>
        </w:p>
      </w:tc>
      <w:tc>
        <w:tcPr>
          <w:tcW w:w="2306" w:type="dxa"/>
        </w:tcPr>
        <w:p w14:paraId="2B0A1283" w14:textId="02D8AFF8" w:rsidR="004705AA" w:rsidRPr="00424CB4" w:rsidRDefault="004705AA" w:rsidP="00424CB4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</w:rPr>
          </w:pPr>
          <w:r>
            <w:rPr>
              <w:rFonts w:eastAsia="SimSun"/>
              <w:b/>
              <w:lang w:eastAsia="hr-HR"/>
            </w:rPr>
            <w:t>22</w:t>
          </w:r>
        </w:p>
      </w:tc>
    </w:tr>
    <w:tr w:rsidR="004705AA" w:rsidRPr="00424CB4" w14:paraId="115BB1C0" w14:textId="77777777" w:rsidTr="004705AA">
      <w:trPr>
        <w:trHeight w:val="581"/>
      </w:trPr>
      <w:tc>
        <w:tcPr>
          <w:tcW w:w="0" w:type="auto"/>
          <w:vMerge/>
          <w:vAlign w:val="center"/>
        </w:tcPr>
        <w:p w14:paraId="6EF11A8E" w14:textId="77777777" w:rsidR="004705AA" w:rsidRPr="00424CB4" w:rsidRDefault="004705AA" w:rsidP="00424CB4">
          <w:pPr>
            <w:spacing w:after="200"/>
            <w:rPr>
              <w:rFonts w:eastAsia="SimSun"/>
              <w:b/>
            </w:rPr>
          </w:pPr>
        </w:p>
      </w:tc>
      <w:tc>
        <w:tcPr>
          <w:tcW w:w="0" w:type="auto"/>
          <w:vMerge/>
          <w:vAlign w:val="center"/>
        </w:tcPr>
        <w:p w14:paraId="3294BA50" w14:textId="77777777" w:rsidR="004705AA" w:rsidRPr="00424CB4" w:rsidRDefault="004705AA" w:rsidP="00424CB4">
          <w:pPr>
            <w:spacing w:after="200"/>
            <w:rPr>
              <w:rFonts w:eastAsia="SimSun"/>
            </w:rPr>
          </w:pPr>
        </w:p>
      </w:tc>
      <w:tc>
        <w:tcPr>
          <w:tcW w:w="2309" w:type="dxa"/>
        </w:tcPr>
        <w:p w14:paraId="0EBC6B4D" w14:textId="77777777" w:rsidR="004705AA" w:rsidRPr="00424CB4" w:rsidRDefault="004705AA" w:rsidP="00424CB4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</w:rPr>
          </w:pPr>
          <w:r w:rsidRPr="00424CB4">
            <w:rPr>
              <w:rFonts w:eastAsia="SimSun"/>
              <w:b/>
              <w:lang w:eastAsia="hr-HR"/>
            </w:rPr>
            <w:t>Pravilo donosi</w:t>
          </w:r>
        </w:p>
      </w:tc>
      <w:tc>
        <w:tcPr>
          <w:tcW w:w="2306" w:type="dxa"/>
        </w:tcPr>
        <w:p w14:paraId="6D6D3373" w14:textId="1110D09A" w:rsidR="004705AA" w:rsidRPr="00424CB4" w:rsidRDefault="004705AA" w:rsidP="00424CB4">
          <w:pPr>
            <w:tabs>
              <w:tab w:val="left" w:pos="1257"/>
            </w:tabs>
            <w:spacing w:after="200"/>
            <w:jc w:val="center"/>
            <w:rPr>
              <w:rFonts w:eastAsia="SimSun"/>
              <w:b/>
            </w:rPr>
          </w:pPr>
          <w:r w:rsidRPr="00424CB4">
            <w:rPr>
              <w:rFonts w:eastAsia="SimSun"/>
              <w:b/>
              <w:lang w:eastAsia="hr-HR"/>
            </w:rPr>
            <w:t>Minist</w:t>
          </w:r>
          <w:r w:rsidR="00E9779A">
            <w:rPr>
              <w:rFonts w:eastAsia="SimSun"/>
              <w:b/>
              <w:lang w:eastAsia="hr-HR"/>
            </w:rPr>
            <w:t>rica</w:t>
          </w:r>
          <w:r w:rsidRPr="00424CB4">
            <w:rPr>
              <w:rFonts w:eastAsia="SimSun"/>
              <w:b/>
              <w:lang w:eastAsia="hr-HR"/>
            </w:rPr>
            <w:t xml:space="preserve"> MRRFEU</w:t>
          </w:r>
        </w:p>
      </w:tc>
    </w:tr>
  </w:tbl>
  <w:p w14:paraId="7920D943" w14:textId="77777777" w:rsidR="004705AA" w:rsidRDefault="004705A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7C5895" w14:textId="77777777" w:rsidR="004705AA" w:rsidRPr="0017062F" w:rsidRDefault="004705AA" w:rsidP="00AA73B5">
    <w:pPr>
      <w:pStyle w:val="Header"/>
      <w:jc w:val="right"/>
      <w:rPr>
        <w:rFonts w:ascii="Arial Narrow" w:hAnsi="Arial Narrow"/>
      </w:rPr>
    </w:pPr>
    <w:r w:rsidRPr="0017062F">
      <w:rPr>
        <w:rFonts w:ascii="Arial Narrow" w:hAnsi="Arial Narrow"/>
      </w:rPr>
      <w:t>Annex 1_Verification of PPP</w:t>
    </w:r>
    <w:r>
      <w:rPr>
        <w:rFonts w:ascii="Arial Narrow" w:hAnsi="Arial Narrow"/>
      </w:rPr>
      <w:t>/PPP update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B586D"/>
    <w:multiLevelType w:val="hybridMultilevel"/>
    <w:tmpl w:val="ADB0DE88"/>
    <w:lvl w:ilvl="0" w:tplc="B32878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F495B10"/>
    <w:multiLevelType w:val="hybridMultilevel"/>
    <w:tmpl w:val="DA1034FC"/>
    <w:lvl w:ilvl="0" w:tplc="2B6635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25879DC"/>
    <w:multiLevelType w:val="hybridMultilevel"/>
    <w:tmpl w:val="26108C74"/>
    <w:lvl w:ilvl="0" w:tplc="7D5E05C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2E5C73"/>
    <w:multiLevelType w:val="hybridMultilevel"/>
    <w:tmpl w:val="DA1034FC"/>
    <w:lvl w:ilvl="0" w:tplc="2B6635C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0"/>
        <w:szCs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F75735F"/>
    <w:multiLevelType w:val="hybridMultilevel"/>
    <w:tmpl w:val="3D7E55D8"/>
    <w:lvl w:ilvl="0" w:tplc="0427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1296"/>
  <w:hyphenationZone w:val="396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238A"/>
    <w:rsid w:val="000003B9"/>
    <w:rsid w:val="00000A28"/>
    <w:rsid w:val="00006A1E"/>
    <w:rsid w:val="00010C7F"/>
    <w:rsid w:val="00013FCA"/>
    <w:rsid w:val="00015E2A"/>
    <w:rsid w:val="00021A0B"/>
    <w:rsid w:val="00041BB0"/>
    <w:rsid w:val="000434FB"/>
    <w:rsid w:val="000457F8"/>
    <w:rsid w:val="000673B5"/>
    <w:rsid w:val="000700E8"/>
    <w:rsid w:val="00077290"/>
    <w:rsid w:val="0008184D"/>
    <w:rsid w:val="0008580A"/>
    <w:rsid w:val="00091FEE"/>
    <w:rsid w:val="000B2A0F"/>
    <w:rsid w:val="000B51A9"/>
    <w:rsid w:val="000C33AF"/>
    <w:rsid w:val="000C5B48"/>
    <w:rsid w:val="000F5D2E"/>
    <w:rsid w:val="00100BC6"/>
    <w:rsid w:val="00120EB0"/>
    <w:rsid w:val="0012148A"/>
    <w:rsid w:val="001278BB"/>
    <w:rsid w:val="0013238A"/>
    <w:rsid w:val="001449A4"/>
    <w:rsid w:val="001520D2"/>
    <w:rsid w:val="00156A72"/>
    <w:rsid w:val="00160C9F"/>
    <w:rsid w:val="0017062F"/>
    <w:rsid w:val="001710F7"/>
    <w:rsid w:val="00174A6E"/>
    <w:rsid w:val="00176D3B"/>
    <w:rsid w:val="001A20B1"/>
    <w:rsid w:val="001A2172"/>
    <w:rsid w:val="001A44DA"/>
    <w:rsid w:val="001A48A0"/>
    <w:rsid w:val="001B050B"/>
    <w:rsid w:val="001B2998"/>
    <w:rsid w:val="001C6971"/>
    <w:rsid w:val="001C7FA4"/>
    <w:rsid w:val="001E6F7D"/>
    <w:rsid w:val="00202770"/>
    <w:rsid w:val="00222196"/>
    <w:rsid w:val="00223F42"/>
    <w:rsid w:val="00224805"/>
    <w:rsid w:val="00225890"/>
    <w:rsid w:val="0022740A"/>
    <w:rsid w:val="00236F78"/>
    <w:rsid w:val="0023730F"/>
    <w:rsid w:val="00251F30"/>
    <w:rsid w:val="0025520A"/>
    <w:rsid w:val="00261BA5"/>
    <w:rsid w:val="00261C0F"/>
    <w:rsid w:val="00266CC9"/>
    <w:rsid w:val="0027376D"/>
    <w:rsid w:val="002754E3"/>
    <w:rsid w:val="002B4267"/>
    <w:rsid w:val="002B79E9"/>
    <w:rsid w:val="002C3AA1"/>
    <w:rsid w:val="002C6468"/>
    <w:rsid w:val="002D31A6"/>
    <w:rsid w:val="002E0C21"/>
    <w:rsid w:val="002F4096"/>
    <w:rsid w:val="002F70D7"/>
    <w:rsid w:val="003001ED"/>
    <w:rsid w:val="0031020C"/>
    <w:rsid w:val="00310DD6"/>
    <w:rsid w:val="00314CED"/>
    <w:rsid w:val="00317109"/>
    <w:rsid w:val="0032088A"/>
    <w:rsid w:val="00327240"/>
    <w:rsid w:val="00332DD2"/>
    <w:rsid w:val="003376A7"/>
    <w:rsid w:val="00355E68"/>
    <w:rsid w:val="00360A15"/>
    <w:rsid w:val="0036637E"/>
    <w:rsid w:val="00367500"/>
    <w:rsid w:val="003676C2"/>
    <w:rsid w:val="00371308"/>
    <w:rsid w:val="00372525"/>
    <w:rsid w:val="0037293F"/>
    <w:rsid w:val="003757FA"/>
    <w:rsid w:val="003902CC"/>
    <w:rsid w:val="003A5738"/>
    <w:rsid w:val="003B0908"/>
    <w:rsid w:val="003E2485"/>
    <w:rsid w:val="003E7F28"/>
    <w:rsid w:val="003F03B0"/>
    <w:rsid w:val="003F5878"/>
    <w:rsid w:val="004020CC"/>
    <w:rsid w:val="00411EF7"/>
    <w:rsid w:val="0041570D"/>
    <w:rsid w:val="00420F60"/>
    <w:rsid w:val="00422942"/>
    <w:rsid w:val="00424CB4"/>
    <w:rsid w:val="00427C20"/>
    <w:rsid w:val="00433766"/>
    <w:rsid w:val="00436100"/>
    <w:rsid w:val="00466428"/>
    <w:rsid w:val="004705AA"/>
    <w:rsid w:val="0047245D"/>
    <w:rsid w:val="00472BE5"/>
    <w:rsid w:val="004A1413"/>
    <w:rsid w:val="004A3B9C"/>
    <w:rsid w:val="004A5B64"/>
    <w:rsid w:val="004B237F"/>
    <w:rsid w:val="004B23C1"/>
    <w:rsid w:val="004D6A0F"/>
    <w:rsid w:val="004E0141"/>
    <w:rsid w:val="004E17E2"/>
    <w:rsid w:val="004E1C32"/>
    <w:rsid w:val="004E33A7"/>
    <w:rsid w:val="004F2B1D"/>
    <w:rsid w:val="004F3248"/>
    <w:rsid w:val="004F7F60"/>
    <w:rsid w:val="00503789"/>
    <w:rsid w:val="00510DB2"/>
    <w:rsid w:val="005365B3"/>
    <w:rsid w:val="005377E4"/>
    <w:rsid w:val="00547816"/>
    <w:rsid w:val="0055570D"/>
    <w:rsid w:val="00561ADE"/>
    <w:rsid w:val="00566C91"/>
    <w:rsid w:val="00570352"/>
    <w:rsid w:val="0058625D"/>
    <w:rsid w:val="005A2638"/>
    <w:rsid w:val="005C69FF"/>
    <w:rsid w:val="005D7D50"/>
    <w:rsid w:val="005E66A1"/>
    <w:rsid w:val="0060584E"/>
    <w:rsid w:val="00607C55"/>
    <w:rsid w:val="00615D24"/>
    <w:rsid w:val="00636EE3"/>
    <w:rsid w:val="00640485"/>
    <w:rsid w:val="00653848"/>
    <w:rsid w:val="006554B7"/>
    <w:rsid w:val="00660045"/>
    <w:rsid w:val="00670CC6"/>
    <w:rsid w:val="00674B8D"/>
    <w:rsid w:val="00674BF7"/>
    <w:rsid w:val="0068798D"/>
    <w:rsid w:val="00693EC7"/>
    <w:rsid w:val="006B5F26"/>
    <w:rsid w:val="006C330E"/>
    <w:rsid w:val="006C6CBD"/>
    <w:rsid w:val="006D2952"/>
    <w:rsid w:val="006E09C0"/>
    <w:rsid w:val="006F18C3"/>
    <w:rsid w:val="006F2F03"/>
    <w:rsid w:val="006F5FBF"/>
    <w:rsid w:val="00707622"/>
    <w:rsid w:val="00714E90"/>
    <w:rsid w:val="0073195B"/>
    <w:rsid w:val="00734F9B"/>
    <w:rsid w:val="00755CD6"/>
    <w:rsid w:val="00764AF2"/>
    <w:rsid w:val="007674E4"/>
    <w:rsid w:val="007777C3"/>
    <w:rsid w:val="00782261"/>
    <w:rsid w:val="00786B21"/>
    <w:rsid w:val="00787829"/>
    <w:rsid w:val="007925C7"/>
    <w:rsid w:val="007956FF"/>
    <w:rsid w:val="00796C0F"/>
    <w:rsid w:val="007B11C7"/>
    <w:rsid w:val="007C46C1"/>
    <w:rsid w:val="007D2A8A"/>
    <w:rsid w:val="007D560E"/>
    <w:rsid w:val="007E3A5D"/>
    <w:rsid w:val="007E4D1C"/>
    <w:rsid w:val="007F7F02"/>
    <w:rsid w:val="00807516"/>
    <w:rsid w:val="00812468"/>
    <w:rsid w:val="00861F0E"/>
    <w:rsid w:val="00884D33"/>
    <w:rsid w:val="008950D8"/>
    <w:rsid w:val="008953E1"/>
    <w:rsid w:val="008A26EF"/>
    <w:rsid w:val="008A574B"/>
    <w:rsid w:val="008B01CD"/>
    <w:rsid w:val="008B6429"/>
    <w:rsid w:val="008B65A3"/>
    <w:rsid w:val="008D74FD"/>
    <w:rsid w:val="008E1886"/>
    <w:rsid w:val="008F0BE1"/>
    <w:rsid w:val="00912304"/>
    <w:rsid w:val="009240DB"/>
    <w:rsid w:val="00931818"/>
    <w:rsid w:val="00932646"/>
    <w:rsid w:val="009330DD"/>
    <w:rsid w:val="00940278"/>
    <w:rsid w:val="0094433B"/>
    <w:rsid w:val="00946631"/>
    <w:rsid w:val="00963F71"/>
    <w:rsid w:val="00981277"/>
    <w:rsid w:val="009878AE"/>
    <w:rsid w:val="009A6FB9"/>
    <w:rsid w:val="009B2B00"/>
    <w:rsid w:val="009C15FD"/>
    <w:rsid w:val="009C3457"/>
    <w:rsid w:val="009C433A"/>
    <w:rsid w:val="009C56D9"/>
    <w:rsid w:val="009D2616"/>
    <w:rsid w:val="009D3999"/>
    <w:rsid w:val="009D7B19"/>
    <w:rsid w:val="009E2859"/>
    <w:rsid w:val="009F32FD"/>
    <w:rsid w:val="009F5624"/>
    <w:rsid w:val="00A05149"/>
    <w:rsid w:val="00A05338"/>
    <w:rsid w:val="00A2202D"/>
    <w:rsid w:val="00A22BB7"/>
    <w:rsid w:val="00A246C3"/>
    <w:rsid w:val="00A47243"/>
    <w:rsid w:val="00A479CB"/>
    <w:rsid w:val="00A57FA2"/>
    <w:rsid w:val="00A65210"/>
    <w:rsid w:val="00A77F71"/>
    <w:rsid w:val="00A8184D"/>
    <w:rsid w:val="00A825F8"/>
    <w:rsid w:val="00A86B2F"/>
    <w:rsid w:val="00A90A44"/>
    <w:rsid w:val="00A91702"/>
    <w:rsid w:val="00A92489"/>
    <w:rsid w:val="00AA73B5"/>
    <w:rsid w:val="00AB4861"/>
    <w:rsid w:val="00AB792C"/>
    <w:rsid w:val="00AC2736"/>
    <w:rsid w:val="00AE156E"/>
    <w:rsid w:val="00AE494A"/>
    <w:rsid w:val="00AE5FB9"/>
    <w:rsid w:val="00AF1E28"/>
    <w:rsid w:val="00AF52DB"/>
    <w:rsid w:val="00AF5B97"/>
    <w:rsid w:val="00AF70EC"/>
    <w:rsid w:val="00AF7624"/>
    <w:rsid w:val="00B11744"/>
    <w:rsid w:val="00B20840"/>
    <w:rsid w:val="00B270AC"/>
    <w:rsid w:val="00B351F2"/>
    <w:rsid w:val="00B408CB"/>
    <w:rsid w:val="00B416BC"/>
    <w:rsid w:val="00B434C5"/>
    <w:rsid w:val="00B50DD7"/>
    <w:rsid w:val="00B62857"/>
    <w:rsid w:val="00B6665E"/>
    <w:rsid w:val="00B67C3F"/>
    <w:rsid w:val="00B70A4E"/>
    <w:rsid w:val="00B80AC8"/>
    <w:rsid w:val="00B85B82"/>
    <w:rsid w:val="00BD14E9"/>
    <w:rsid w:val="00BD4972"/>
    <w:rsid w:val="00BE2CD4"/>
    <w:rsid w:val="00C13E72"/>
    <w:rsid w:val="00C146B3"/>
    <w:rsid w:val="00C16A05"/>
    <w:rsid w:val="00C2487F"/>
    <w:rsid w:val="00C31A0E"/>
    <w:rsid w:val="00C378AE"/>
    <w:rsid w:val="00C47BE2"/>
    <w:rsid w:val="00C565CC"/>
    <w:rsid w:val="00C7230D"/>
    <w:rsid w:val="00C806B7"/>
    <w:rsid w:val="00C84D17"/>
    <w:rsid w:val="00C84F5E"/>
    <w:rsid w:val="00C96C75"/>
    <w:rsid w:val="00CB0FAA"/>
    <w:rsid w:val="00CB1AD9"/>
    <w:rsid w:val="00CB352F"/>
    <w:rsid w:val="00CB3802"/>
    <w:rsid w:val="00CB6FB6"/>
    <w:rsid w:val="00CC135B"/>
    <w:rsid w:val="00CC1DC7"/>
    <w:rsid w:val="00CC67FF"/>
    <w:rsid w:val="00CD7F74"/>
    <w:rsid w:val="00CE266C"/>
    <w:rsid w:val="00CF5F3C"/>
    <w:rsid w:val="00D0546F"/>
    <w:rsid w:val="00D1404F"/>
    <w:rsid w:val="00D14134"/>
    <w:rsid w:val="00D22711"/>
    <w:rsid w:val="00D242CF"/>
    <w:rsid w:val="00D26403"/>
    <w:rsid w:val="00D31407"/>
    <w:rsid w:val="00D31BC8"/>
    <w:rsid w:val="00D349B5"/>
    <w:rsid w:val="00D34B3C"/>
    <w:rsid w:val="00D34B4B"/>
    <w:rsid w:val="00D47419"/>
    <w:rsid w:val="00D61EC9"/>
    <w:rsid w:val="00D72459"/>
    <w:rsid w:val="00D75ED0"/>
    <w:rsid w:val="00D938BD"/>
    <w:rsid w:val="00D95235"/>
    <w:rsid w:val="00DA2A97"/>
    <w:rsid w:val="00DA445B"/>
    <w:rsid w:val="00DA4688"/>
    <w:rsid w:val="00DA4AA0"/>
    <w:rsid w:val="00DB26FB"/>
    <w:rsid w:val="00DB29B7"/>
    <w:rsid w:val="00DB5FDC"/>
    <w:rsid w:val="00DC10C4"/>
    <w:rsid w:val="00DC6B0D"/>
    <w:rsid w:val="00DD0442"/>
    <w:rsid w:val="00DD2518"/>
    <w:rsid w:val="00DE5BB1"/>
    <w:rsid w:val="00DF638B"/>
    <w:rsid w:val="00DF6FF0"/>
    <w:rsid w:val="00E02838"/>
    <w:rsid w:val="00E07E28"/>
    <w:rsid w:val="00E213A8"/>
    <w:rsid w:val="00E215CA"/>
    <w:rsid w:val="00E309A2"/>
    <w:rsid w:val="00E31153"/>
    <w:rsid w:val="00E376A2"/>
    <w:rsid w:val="00E522A4"/>
    <w:rsid w:val="00E560E2"/>
    <w:rsid w:val="00E90578"/>
    <w:rsid w:val="00E91528"/>
    <w:rsid w:val="00E9660B"/>
    <w:rsid w:val="00E96843"/>
    <w:rsid w:val="00E9779A"/>
    <w:rsid w:val="00EA6661"/>
    <w:rsid w:val="00EB77D3"/>
    <w:rsid w:val="00EB7F1B"/>
    <w:rsid w:val="00EC0586"/>
    <w:rsid w:val="00EC4345"/>
    <w:rsid w:val="00ED27A5"/>
    <w:rsid w:val="00EE5A2C"/>
    <w:rsid w:val="00EF03C1"/>
    <w:rsid w:val="00EF575D"/>
    <w:rsid w:val="00F026D6"/>
    <w:rsid w:val="00F0773C"/>
    <w:rsid w:val="00F2059F"/>
    <w:rsid w:val="00F24D5A"/>
    <w:rsid w:val="00F26A14"/>
    <w:rsid w:val="00F300A7"/>
    <w:rsid w:val="00F30EFC"/>
    <w:rsid w:val="00F350EF"/>
    <w:rsid w:val="00F35D12"/>
    <w:rsid w:val="00F42E7A"/>
    <w:rsid w:val="00F46147"/>
    <w:rsid w:val="00F64D8D"/>
    <w:rsid w:val="00F751F6"/>
    <w:rsid w:val="00F87242"/>
    <w:rsid w:val="00FA235C"/>
    <w:rsid w:val="00FC404C"/>
    <w:rsid w:val="00FC65B2"/>
    <w:rsid w:val="00FD16F3"/>
    <w:rsid w:val="00FD53B6"/>
    <w:rsid w:val="00FE71C6"/>
    <w:rsid w:val="00FF0022"/>
    <w:rsid w:val="00FF5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2292756"/>
  <w15:docId w15:val="{FC96D90A-D299-4234-A0FE-04AC9C2A15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73B5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3238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13238A"/>
    <w:rPr>
      <w:rFonts w:ascii="Times New Roman" w:hAnsi="Times New Roman" w:cs="Times New Roman"/>
      <w:sz w:val="24"/>
      <w:szCs w:val="24"/>
      <w:lang w:val="en-US"/>
    </w:rPr>
  </w:style>
  <w:style w:type="paragraph" w:styleId="BodyText">
    <w:name w:val="Body Text"/>
    <w:basedOn w:val="Normal"/>
    <w:link w:val="BodyTextChar"/>
    <w:uiPriority w:val="99"/>
    <w:rsid w:val="0013238A"/>
    <w:rPr>
      <w:sz w:val="28"/>
      <w:szCs w:val="20"/>
      <w:lang w:val="lt-LT"/>
    </w:rPr>
  </w:style>
  <w:style w:type="character" w:customStyle="1" w:styleId="BodyTextChar">
    <w:name w:val="Body Text Char"/>
    <w:link w:val="BodyText"/>
    <w:uiPriority w:val="99"/>
    <w:locked/>
    <w:rsid w:val="0013238A"/>
    <w:rPr>
      <w:rFonts w:ascii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A73B5"/>
    <w:pPr>
      <w:tabs>
        <w:tab w:val="center" w:pos="4819"/>
        <w:tab w:val="right" w:pos="9638"/>
      </w:tabs>
    </w:pPr>
  </w:style>
  <w:style w:type="character" w:customStyle="1" w:styleId="FooterChar">
    <w:name w:val="Footer Char"/>
    <w:link w:val="Footer"/>
    <w:uiPriority w:val="99"/>
    <w:locked/>
    <w:rsid w:val="00AA73B5"/>
    <w:rPr>
      <w:rFonts w:ascii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uiPriority w:val="99"/>
    <w:rsid w:val="00B416BC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uiPriority w:val="99"/>
    <w:semiHidden/>
    <w:rsid w:val="003E7F2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3E7F2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locked/>
    <w:rsid w:val="003E7F28"/>
    <w:rPr>
      <w:rFonts w:ascii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E7F2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3E7F28"/>
    <w:rPr>
      <w:rFonts w:ascii="Times New Roman" w:hAnsi="Times New Roman" w:cs="Times New Roman"/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3E7F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E7F28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99"/>
    <w:qFormat/>
    <w:rsid w:val="00A479CB"/>
    <w:pPr>
      <w:ind w:left="720"/>
      <w:contextualSpacing/>
    </w:pPr>
  </w:style>
  <w:style w:type="table" w:styleId="TableGrid">
    <w:name w:val="Table Grid"/>
    <w:basedOn w:val="TableNormal"/>
    <w:uiPriority w:val="59"/>
    <w:rsid w:val="00A825F8"/>
    <w:rPr>
      <w:rFonts w:ascii="Times New Roman" w:eastAsia="Times New Roman" w:hAnsi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eetkatablice1">
    <w:name w:val="Rešetka tablice1"/>
    <w:basedOn w:val="TableNormal"/>
    <w:next w:val="TableGrid"/>
    <w:uiPriority w:val="39"/>
    <w:rsid w:val="00A05338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223F4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3F42"/>
    <w:rPr>
      <w:rFonts w:ascii="Times New Roman" w:eastAsia="Times New Roman" w:hAnsi="Times New Roman"/>
      <w:lang w:val="en-US" w:eastAsia="en-US"/>
    </w:rPr>
  </w:style>
  <w:style w:type="character" w:styleId="FootnoteReference">
    <w:name w:val="footnote reference"/>
    <w:uiPriority w:val="99"/>
    <w:rsid w:val="00223F42"/>
    <w:rPr>
      <w:vertAlign w:val="superscript"/>
    </w:rPr>
  </w:style>
  <w:style w:type="table" w:customStyle="1" w:styleId="TableGrid1">
    <w:name w:val="Table Grid1"/>
    <w:basedOn w:val="TableNormal"/>
    <w:next w:val="TableGrid"/>
    <w:uiPriority w:val="59"/>
    <w:rsid w:val="00223F42"/>
    <w:pPr>
      <w:spacing w:before="120"/>
      <w:ind w:left="34"/>
      <w:jc w:val="both"/>
    </w:pPr>
    <w:rPr>
      <w:rFonts w:ascii="Times New Roman" w:eastAsia="SimSun" w:hAnsi="Times New Roman"/>
      <w:lang w:val="lv-LV" w:eastAsia="lv-LV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Reetkatablice11">
    <w:name w:val="Rešetka tablice11"/>
    <w:basedOn w:val="TableNormal"/>
    <w:next w:val="TableGrid"/>
    <w:uiPriority w:val="39"/>
    <w:rsid w:val="00223F42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4F3248"/>
    <w:rPr>
      <w:rFonts w:ascii="Times New Roman" w:eastAsia="Times New Roman" w:hAnsi="Times New Roman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29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88D00E-3080-4A2D-968D-0FB4D8D7B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5</Pages>
  <Words>1675</Words>
  <Characters>9554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KONTROLNA LISTA</vt:lpstr>
    </vt:vector>
  </TitlesOfParts>
  <Company/>
  <LinksUpToDate>false</LinksUpToDate>
  <CharactersWithSpaces>11207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KONTROLNA LISTA</dc:title>
  <dc:creator>laik</dc:creator>
  <cp:lastModifiedBy>Ivana Fekete</cp:lastModifiedBy>
  <cp:revision>34</cp:revision>
  <cp:lastPrinted>2019-03-08T13:02:00Z</cp:lastPrinted>
  <dcterms:created xsi:type="dcterms:W3CDTF">2018-11-23T14:07:00Z</dcterms:created>
  <dcterms:modified xsi:type="dcterms:W3CDTF">2020-12-03T13:42:00Z</dcterms:modified>
</cp:coreProperties>
</file>