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B749DE" w14:textId="77777777" w:rsidR="00812556" w:rsidRPr="003E4421" w:rsidRDefault="00812556" w:rsidP="00092FD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&lt; navesti naziv Pružatelja usluga, sjedište i OIB &gt; , </w:t>
      </w:r>
      <w:r w:rsidRPr="003E4421">
        <w:rPr>
          <w:rFonts w:ascii="Times New Roman" w:hAnsi="Times New Roman" w:cs="Times New Roman"/>
          <w:sz w:val="24"/>
          <w:szCs w:val="24"/>
        </w:rPr>
        <w:t>(u n</w:t>
      </w:r>
      <w:r w:rsidR="00B0268E" w:rsidRPr="003E4421">
        <w:rPr>
          <w:rFonts w:ascii="Times New Roman" w:hAnsi="Times New Roman" w:cs="Times New Roman"/>
          <w:sz w:val="24"/>
          <w:szCs w:val="24"/>
        </w:rPr>
        <w:t>astavku teksta: Pružatelj usluge</w:t>
      </w:r>
      <w:r w:rsidRPr="003E4421">
        <w:rPr>
          <w:rFonts w:ascii="Times New Roman" w:hAnsi="Times New Roman" w:cs="Times New Roman"/>
          <w:sz w:val="24"/>
          <w:szCs w:val="24"/>
        </w:rPr>
        <w:t>)</w:t>
      </w:r>
    </w:p>
    <w:p w14:paraId="4B9981FD" w14:textId="77777777" w:rsidR="00812556" w:rsidRPr="003E4421" w:rsidRDefault="00812556" w:rsidP="00092FD4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3E4421">
        <w:rPr>
          <w:rFonts w:ascii="Times New Roman" w:hAnsi="Times New Roman" w:cs="Times New Roman"/>
          <w:sz w:val="24"/>
          <w:szCs w:val="24"/>
        </w:rPr>
        <w:t>i</w:t>
      </w:r>
    </w:p>
    <w:p w14:paraId="5B1CAFE7" w14:textId="77777777" w:rsidR="00812556" w:rsidRPr="003E4421" w:rsidRDefault="00812556" w:rsidP="00092F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&lt; navesti naziv Korisnika, sjedište i OIB &gt;</w:t>
      </w:r>
      <w:r w:rsidR="00445CD5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, (u nastavku teksta: Korisnik),</w:t>
      </w:r>
    </w:p>
    <w:p w14:paraId="7695153E" w14:textId="77777777" w:rsidR="00812556" w:rsidRPr="003E4421" w:rsidRDefault="006A2140" w:rsidP="00092F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s</w:t>
      </w:r>
      <w:r w:rsidR="00812556" w:rsidRPr="003E4421">
        <w:rPr>
          <w:rFonts w:ascii="Times New Roman" w:eastAsia="Times New Roman" w:hAnsi="Times New Roman" w:cs="Times New Roman"/>
          <w:sz w:val="24"/>
          <w:szCs w:val="24"/>
        </w:rPr>
        <w:t>klapaju</w:t>
      </w:r>
    </w:p>
    <w:p w14:paraId="505CF40B" w14:textId="77777777" w:rsidR="00D429F5" w:rsidRPr="00231535" w:rsidRDefault="00812556" w:rsidP="00092FD4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1535">
        <w:rPr>
          <w:rFonts w:ascii="Times New Roman" w:hAnsi="Times New Roman" w:cs="Times New Roman"/>
          <w:b/>
          <w:sz w:val="24"/>
          <w:szCs w:val="24"/>
        </w:rPr>
        <w:t xml:space="preserve">Ugovor o pružanju usluga </w:t>
      </w:r>
      <w:r w:rsidR="006F02FD" w:rsidRPr="00231535">
        <w:rPr>
          <w:rFonts w:ascii="Times New Roman" w:hAnsi="Times New Roman" w:cs="Times New Roman"/>
          <w:b/>
          <w:sz w:val="24"/>
          <w:szCs w:val="24"/>
        </w:rPr>
        <w:t xml:space="preserve">na </w:t>
      </w:r>
      <w:r w:rsidRPr="00231535">
        <w:rPr>
          <w:rFonts w:ascii="Times New Roman" w:hAnsi="Times New Roman" w:cs="Times New Roman"/>
          <w:b/>
          <w:sz w:val="24"/>
          <w:szCs w:val="24"/>
        </w:rPr>
        <w:t>temelj</w:t>
      </w:r>
      <w:r w:rsidR="006F02FD" w:rsidRPr="00231535">
        <w:rPr>
          <w:rFonts w:ascii="Times New Roman" w:hAnsi="Times New Roman" w:cs="Times New Roman"/>
          <w:b/>
          <w:sz w:val="24"/>
          <w:szCs w:val="24"/>
        </w:rPr>
        <w:t>u</w:t>
      </w:r>
      <w:r w:rsidRPr="00231535">
        <w:rPr>
          <w:rFonts w:ascii="Times New Roman" w:hAnsi="Times New Roman" w:cs="Times New Roman"/>
          <w:b/>
          <w:sz w:val="24"/>
          <w:szCs w:val="24"/>
        </w:rPr>
        <w:t xml:space="preserve"> vaučera izdanog u </w:t>
      </w:r>
      <w:r w:rsidR="006F02FD" w:rsidRPr="00231535">
        <w:rPr>
          <w:rFonts w:ascii="Times New Roman" w:hAnsi="Times New Roman" w:cs="Times New Roman"/>
          <w:b/>
          <w:sz w:val="24"/>
          <w:szCs w:val="24"/>
        </w:rPr>
        <w:t>okviru</w:t>
      </w:r>
      <w:r w:rsidRPr="00231535">
        <w:rPr>
          <w:rFonts w:ascii="Times New Roman" w:hAnsi="Times New Roman" w:cs="Times New Roman"/>
          <w:b/>
          <w:sz w:val="24"/>
          <w:szCs w:val="24"/>
        </w:rPr>
        <w:t xml:space="preserve"> Poziva </w:t>
      </w:r>
    </w:p>
    <w:p w14:paraId="190B220A" w14:textId="77777777" w:rsidR="00755422" w:rsidRPr="003E4421" w:rsidRDefault="00812556" w:rsidP="00FD58E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&lt;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navesti referentni broj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5B259D84" w14:textId="77777777" w:rsidR="00BE52C7" w:rsidRPr="003E4421" w:rsidRDefault="00BE52C7" w:rsidP="0009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  <w:sectPr w:rsidR="00BE52C7" w:rsidRPr="003E4421" w:rsidSect="00333AB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D18C085" w14:textId="77777777" w:rsidR="00812556" w:rsidRPr="003E4421" w:rsidRDefault="00511002" w:rsidP="0009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Preambula</w:t>
      </w:r>
    </w:p>
    <w:p w14:paraId="499E99EA" w14:textId="77777777" w:rsidR="00511002" w:rsidRPr="003E4421" w:rsidRDefault="00511002" w:rsidP="00092F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Stranke suglasno utvrđuju sljedeće:</w:t>
      </w:r>
    </w:p>
    <w:p w14:paraId="6483798D" w14:textId="77777777" w:rsidR="00D429F5" w:rsidRPr="003E4421" w:rsidRDefault="006A2140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Usluga 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>koju Pružatelj usluge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pruža Korisniku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je 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>specificirana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u Pozivu koje je objavilo: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2DB045F" w14:textId="77777777" w:rsidR="006A2140" w:rsidRPr="003E4421" w:rsidRDefault="006A2140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Naziv i referentni broj poziva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 xml:space="preserve"> iz točke 1. 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 xml:space="preserve">ove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>p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>reambule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(u nastavku teksta: Poziv) je: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14:paraId="47436470" w14:textId="04001A68" w:rsidR="006A2140" w:rsidRPr="003E4421" w:rsidRDefault="006A2140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Mrežna stranica na k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ojoj je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 objavljen Poziv i cjelokupna dokumentacija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P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oziv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="003E4421">
        <w:rPr>
          <w:rFonts w:ascii="Times New Roman" w:eastAsia="Times New Roman" w:hAnsi="Times New Roman" w:cs="Times New Roman"/>
          <w:sz w:val="24"/>
          <w:szCs w:val="24"/>
        </w:rPr>
        <w:t>na temelju koje se reguliraju odnosi</w:t>
      </w:r>
      <w:r w:rsidR="00D77C67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4421">
        <w:rPr>
          <w:rFonts w:ascii="Times New Roman" w:eastAsia="Times New Roman" w:hAnsi="Times New Roman" w:cs="Times New Roman"/>
          <w:sz w:val="24"/>
          <w:szCs w:val="24"/>
        </w:rPr>
        <w:t>između strana</w:t>
      </w:r>
      <w:r w:rsidR="00D77C67" w:rsidRPr="003E4421">
        <w:rPr>
          <w:rFonts w:ascii="Times New Roman" w:eastAsia="Times New Roman" w:hAnsi="Times New Roman" w:cs="Times New Roman"/>
          <w:sz w:val="24"/>
          <w:szCs w:val="24"/>
        </w:rPr>
        <w:t xml:space="preserve"> ovoga ugovora (o tome u članku </w:t>
      </w:r>
      <w:r w:rsidR="00DC022D" w:rsidRPr="003E4421">
        <w:rPr>
          <w:rFonts w:ascii="Times New Roman" w:eastAsia="Times New Roman" w:hAnsi="Times New Roman" w:cs="Times New Roman"/>
          <w:sz w:val="24"/>
          <w:szCs w:val="24"/>
        </w:rPr>
        <w:t>8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>./9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. ovoga Ugovora)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je: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 xml:space="preserve">, a u prethodnoj zagradi navesti </w:t>
      </w:r>
      <w:r w:rsidR="00E0370D">
        <w:rPr>
          <w:rFonts w:ascii="Times New Roman" w:eastAsia="Times New Roman" w:hAnsi="Times New Roman" w:cs="Times New Roman"/>
          <w:sz w:val="24"/>
          <w:szCs w:val="24"/>
        </w:rPr>
        <w:t>primjenjivi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 xml:space="preserve"> članak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14:paraId="7F70F1CD" w14:textId="77777777" w:rsidR="006A2140" w:rsidRPr="003E4421" w:rsidRDefault="006A2140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Usluga 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 xml:space="preserve">čije ispunjenje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Korisnik ima pravo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 xml:space="preserve"> zahtijevati od Pružatelja usluge, a Pružatelj usluge ima obvezu </w:t>
      </w:r>
      <w:r w:rsidR="003E4421">
        <w:rPr>
          <w:rFonts w:ascii="Times New Roman" w:eastAsia="Times New Roman" w:hAnsi="Times New Roman" w:cs="Times New Roman"/>
          <w:sz w:val="24"/>
          <w:szCs w:val="24"/>
        </w:rPr>
        <w:t>pružiti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 xml:space="preserve"> Korisniku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(u nastavku teksta: Usluga)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je: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, ako je primjenjivo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445CD5" w:rsidRPr="003E442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>a detaljnije je</w:t>
      </w:r>
      <w:r w:rsidR="00445CD5" w:rsidRPr="003E4421">
        <w:rPr>
          <w:rFonts w:ascii="Times New Roman" w:eastAsia="Times New Roman" w:hAnsi="Times New Roman" w:cs="Times New Roman"/>
          <w:sz w:val="24"/>
          <w:szCs w:val="24"/>
        </w:rPr>
        <w:t xml:space="preserve"> u pogledu konkretnih uvjeta, kakvoće i sl.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 xml:space="preserve">Usluga 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>specificirana u Pozivu</w:t>
      </w:r>
      <w:r w:rsidR="003E4421">
        <w:rPr>
          <w:rFonts w:ascii="Times New Roman" w:eastAsia="Times New Roman" w:hAnsi="Times New Roman" w:cs="Times New Roman"/>
          <w:sz w:val="24"/>
          <w:szCs w:val="24"/>
        </w:rPr>
        <w:t>/vaučeru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2AF952DD" w14:textId="77777777" w:rsidR="006A2140" w:rsidRPr="003E4421" w:rsidRDefault="006A2140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Vrijednost 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>Usluge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je: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, ako je primjenjivo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 xml:space="preserve"> kuna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9ECB8D5" w14:textId="77777777" w:rsidR="006A2140" w:rsidRPr="003E4421" w:rsidRDefault="006A2140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Stopa sufinanciranja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>K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orisnika je: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="00DC022D" w:rsidRPr="003E4421">
        <w:rPr>
          <w:rFonts w:ascii="Times New Roman" w:eastAsia="Times New Roman" w:hAnsi="Times New Roman" w:cs="Times New Roman"/>
          <w:sz w:val="24"/>
          <w:szCs w:val="24"/>
        </w:rPr>
        <w:t>broj/nula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 xml:space="preserve"> %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97BA755" w14:textId="77777777" w:rsidR="006A2140" w:rsidRPr="003E4421" w:rsidRDefault="006A2140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Korisnik/ovlaštena osoba Korisnika je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, prilikom sklapanja ovoga Ugovora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identificirana uvidom u sljedeću ispravu: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14:paraId="27CF4D8F" w14:textId="77777777" w:rsidR="006A2140" w:rsidRPr="003E4421" w:rsidRDefault="006A2140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Ovlaštenje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>Korisnika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 xml:space="preserve">da od Pružatelja usluge zahtjeva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pružanje Usluge je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, prilikom sklapanja ovoga Ugovora,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utvrđeno uvidom u vaučer 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(u nastavku teksta: Vaučer)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izdan 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u postupku </w:t>
      </w:r>
      <w:r w:rsidR="003E4421">
        <w:rPr>
          <w:rFonts w:ascii="Times New Roman" w:eastAsia="Times New Roman" w:hAnsi="Times New Roman" w:cs="Times New Roman"/>
          <w:sz w:val="24"/>
          <w:szCs w:val="24"/>
        </w:rPr>
        <w:t xml:space="preserve"> provedenom 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po Pozivu 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 xml:space="preserve">(navedenom u točki 2. </w:t>
      </w:r>
      <w:r w:rsidR="00445CD5" w:rsidRPr="003E4421">
        <w:rPr>
          <w:rFonts w:ascii="Times New Roman" w:eastAsia="Times New Roman" w:hAnsi="Times New Roman" w:cs="Times New Roman"/>
          <w:sz w:val="24"/>
          <w:szCs w:val="24"/>
        </w:rPr>
        <w:t xml:space="preserve">ove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>p</w:t>
      </w:r>
      <w:r w:rsidR="00445CD5" w:rsidRPr="003E4421">
        <w:rPr>
          <w:rFonts w:ascii="Times New Roman" w:eastAsia="Times New Roman" w:hAnsi="Times New Roman" w:cs="Times New Roman"/>
          <w:sz w:val="24"/>
          <w:szCs w:val="24"/>
        </w:rPr>
        <w:t>reambule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, dana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, serijski broj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 ;</w:t>
      </w:r>
    </w:p>
    <w:p w14:paraId="56DF2D15" w14:textId="77777777" w:rsidR="00236E6D" w:rsidRPr="003E4421" w:rsidRDefault="00445CD5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P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>reslika isprav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a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 iz toč</w:t>
      </w:r>
      <w:r w:rsidR="00B702B7" w:rsidRPr="003E4421">
        <w:rPr>
          <w:rFonts w:ascii="Times New Roman" w:eastAsia="Times New Roman" w:hAnsi="Times New Roman" w:cs="Times New Roman"/>
          <w:sz w:val="24"/>
          <w:szCs w:val="24"/>
        </w:rPr>
        <w:t>aka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02B7" w:rsidRPr="003E4421">
        <w:rPr>
          <w:rFonts w:ascii="Times New Roman" w:eastAsia="Times New Roman" w:hAnsi="Times New Roman" w:cs="Times New Roman"/>
          <w:sz w:val="24"/>
          <w:szCs w:val="24"/>
        </w:rPr>
        <w:t xml:space="preserve">7. i 8. ove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>p</w:t>
      </w:r>
      <w:r w:rsidR="00B702B7" w:rsidRPr="003E4421">
        <w:rPr>
          <w:rFonts w:ascii="Times New Roman" w:eastAsia="Times New Roman" w:hAnsi="Times New Roman" w:cs="Times New Roman"/>
          <w:sz w:val="24"/>
          <w:szCs w:val="24"/>
        </w:rPr>
        <w:t>reambule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su u prilogu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 ovoga Ugovora;</w:t>
      </w:r>
    </w:p>
    <w:p w14:paraId="4AD15911" w14:textId="77777777" w:rsidR="00D77C67" w:rsidRPr="003E4421" w:rsidRDefault="00D77C67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Strane ovoga Ugovora su izvršile uvid u Poziv i cjelokupni sadržaj mrežnih stranica iz točke 3. ove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>p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reambule te su im te odredbe jasne;</w:t>
      </w:r>
    </w:p>
    <w:p w14:paraId="5C52C43B" w14:textId="77777777" w:rsidR="00511002" w:rsidRPr="00214F7E" w:rsidRDefault="00FB4679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Korisnik je </w:t>
      </w:r>
      <w:r w:rsidR="006A2140" w:rsidRPr="003E4421">
        <w:rPr>
          <w:rFonts w:ascii="Times New Roman" w:eastAsia="Times New Roman" w:hAnsi="Times New Roman" w:cs="Times New Roman"/>
          <w:sz w:val="24"/>
          <w:szCs w:val="24"/>
        </w:rPr>
        <w:t>V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aučer</w:t>
      </w:r>
      <w:r w:rsidR="006A2140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>prilikom sklapanja ovoga U</w:t>
      </w:r>
      <w:r w:rsidR="006A2140" w:rsidRPr="003E4421">
        <w:rPr>
          <w:rFonts w:ascii="Times New Roman" w:eastAsia="Times New Roman" w:hAnsi="Times New Roman" w:cs="Times New Roman"/>
          <w:sz w:val="24"/>
          <w:szCs w:val="24"/>
        </w:rPr>
        <w:t>govora predao Pružatelju uslug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a i u prostor određen na samom V</w:t>
      </w:r>
      <w:r w:rsidR="006A2140" w:rsidRPr="003E4421">
        <w:rPr>
          <w:rFonts w:ascii="Times New Roman" w:eastAsia="Times New Roman" w:hAnsi="Times New Roman" w:cs="Times New Roman"/>
          <w:sz w:val="24"/>
          <w:szCs w:val="24"/>
        </w:rPr>
        <w:t>aučer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u</w:t>
      </w:r>
      <w:r w:rsidR="006A2140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>je uredno ispunio i tako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2140" w:rsidRPr="003E4421">
        <w:rPr>
          <w:rFonts w:ascii="Times New Roman" w:eastAsia="Times New Roman" w:hAnsi="Times New Roman" w:cs="Times New Roman"/>
          <w:sz w:val="24"/>
          <w:szCs w:val="24"/>
        </w:rPr>
        <w:t>izdao naredbu da se Pružatelju usluge (pri čemu je navedeno konkretno ime Pružatelja usluge iz ovoga ugovora)</w:t>
      </w:r>
      <w:r w:rsid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4421" w:rsidRPr="00D67C6C">
        <w:rPr>
          <w:rFonts w:ascii="Times New Roman" w:eastAsia="Times New Roman" w:hAnsi="Times New Roman" w:cs="Times New Roman"/>
          <w:sz w:val="24"/>
          <w:szCs w:val="24"/>
        </w:rPr>
        <w:t>u njegovo ime i za njegov račun</w:t>
      </w:r>
      <w:r w:rsidR="006A2140" w:rsidRPr="00D67C6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4421" w:rsidRPr="00D67C6C">
        <w:rPr>
          <w:rFonts w:ascii="Times New Roman" w:eastAsia="Times New Roman" w:hAnsi="Times New Roman" w:cs="Times New Roman"/>
          <w:sz w:val="24"/>
          <w:szCs w:val="24"/>
        </w:rPr>
        <w:t>isplati</w:t>
      </w:r>
      <w:r w:rsidR="00222436" w:rsidRPr="00D67C6C">
        <w:rPr>
          <w:rFonts w:ascii="Times New Roman" w:eastAsia="Times New Roman" w:hAnsi="Times New Roman" w:cs="Times New Roman"/>
          <w:sz w:val="24"/>
          <w:szCs w:val="24"/>
        </w:rPr>
        <w:t xml:space="preserve"> iznos iz V</w:t>
      </w:r>
      <w:r w:rsidR="006A2140" w:rsidRPr="00D67C6C">
        <w:rPr>
          <w:rFonts w:ascii="Times New Roman" w:eastAsia="Times New Roman" w:hAnsi="Times New Roman" w:cs="Times New Roman"/>
          <w:sz w:val="24"/>
          <w:szCs w:val="24"/>
        </w:rPr>
        <w:t>aučera</w:t>
      </w:r>
      <w:r w:rsidR="00025AD8" w:rsidRPr="00D67C6C">
        <w:rPr>
          <w:rFonts w:ascii="Times New Roman" w:eastAsia="Times New Roman" w:hAnsi="Times New Roman" w:cs="Times New Roman"/>
          <w:sz w:val="24"/>
          <w:szCs w:val="24"/>
        </w:rPr>
        <w:t xml:space="preserve"> (u slučaju da je primjen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 xml:space="preserve">jiva </w:t>
      </w:r>
      <w:r w:rsidR="00025AD8" w:rsidRPr="00214F7E">
        <w:rPr>
          <w:rFonts w:ascii="Times New Roman" w:eastAsia="Times New Roman" w:hAnsi="Times New Roman" w:cs="Times New Roman"/>
          <w:sz w:val="24"/>
          <w:szCs w:val="24"/>
        </w:rPr>
        <w:t>Metoda isplate Pružatelju usluge)</w:t>
      </w:r>
      <w:r w:rsidR="00FD58EF" w:rsidRPr="00214F7E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E3EEA37" w14:textId="77777777" w:rsidR="00FD58EF" w:rsidRPr="003E4421" w:rsidRDefault="00FD58EF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Nadležno tijelo za potrebe ovoga Ugovora je određeno Pozivom 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>i ono je</w:t>
      </w:r>
      <w:r w:rsidR="003E442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="00214F7E">
        <w:rPr>
          <w:rFonts w:ascii="Times New Roman" w:eastAsia="Times New Roman" w:hAnsi="Times New Roman" w:cs="Times New Roman"/>
          <w:sz w:val="24"/>
          <w:szCs w:val="24"/>
        </w:rPr>
        <w:t>nadležni</w:t>
      </w:r>
      <w:r w:rsidR="003E4421">
        <w:rPr>
          <w:rFonts w:ascii="Times New Roman" w:eastAsia="Times New Roman" w:hAnsi="Times New Roman" w:cs="Times New Roman"/>
          <w:sz w:val="24"/>
          <w:szCs w:val="24"/>
        </w:rPr>
        <w:t xml:space="preserve"> PT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8A1C38" w:rsidRPr="003E4421">
        <w:rPr>
          <w:rFonts w:ascii="Times New Roman" w:eastAsia="Times New Roman" w:hAnsi="Times New Roman" w:cs="Times New Roman"/>
          <w:sz w:val="24"/>
          <w:szCs w:val="24"/>
        </w:rPr>
        <w:t xml:space="preserve"> (u nastavku teksta: Nadležno tijelo)</w:t>
      </w:r>
      <w:r w:rsidR="00333AB6" w:rsidRPr="003E442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7EAC3790" w14:textId="77777777" w:rsidR="00333AB6" w:rsidRPr="003E4421" w:rsidRDefault="00333AB6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i/>
          <w:sz w:val="24"/>
          <w:szCs w:val="24"/>
        </w:rPr>
        <w:t>Metoda nadoknade Korisniku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, je metoda unovčenja prava iz vaučera po kojoj Korisnik, nakon što mu Pružatelj usluge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, nakon sklapanja ovoga Ugovora,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pruži </w:t>
      </w:r>
      <w:r w:rsidR="00214F7E">
        <w:rPr>
          <w:rFonts w:ascii="Times New Roman" w:eastAsia="Times New Roman" w:hAnsi="Times New Roman" w:cs="Times New Roman"/>
          <w:sz w:val="24"/>
          <w:szCs w:val="24"/>
        </w:rPr>
        <w:t xml:space="preserve">odgovarajuću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Uslugu, a Korisnik mu je plati, od Nadležnog tijela zahtjeva naknadu isplaćenog iznosa, u visini i pod uvjetima određenima u Pozivu/Vaučeru;</w:t>
      </w:r>
    </w:p>
    <w:p w14:paraId="2FDC8B9F" w14:textId="77777777" w:rsidR="00333AB6" w:rsidRPr="003E4421" w:rsidRDefault="00333AB6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14F7E">
        <w:rPr>
          <w:rFonts w:ascii="Times New Roman" w:eastAsia="Times New Roman" w:hAnsi="Times New Roman" w:cs="Times New Roman"/>
          <w:i/>
          <w:sz w:val="24"/>
          <w:szCs w:val="24"/>
        </w:rPr>
        <w:t>Metoda isplate Pružatelju usluge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je metoda unovčenja vaučera po kojoj Pružatelj usluge, nakon što Korisniku pruži Uslugu, a Korisnik mu preda Vaučer i sklopi s njim ovaj Ugovor od Nadležnog tijela zahtjeva naknadu za pruženu</w:t>
      </w:r>
      <w:r w:rsidR="00214F7E">
        <w:rPr>
          <w:rFonts w:ascii="Times New Roman" w:eastAsia="Times New Roman" w:hAnsi="Times New Roman" w:cs="Times New Roman"/>
          <w:sz w:val="24"/>
          <w:szCs w:val="24"/>
        </w:rPr>
        <w:t xml:space="preserve"> odgovarajuću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Uslugu, u visini i pod uvjetima određenima u Pozivu/Vaučeru;</w:t>
      </w:r>
    </w:p>
    <w:p w14:paraId="50DE8764" w14:textId="77777777" w:rsidR="00E654CE" w:rsidRDefault="00025AD8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Pozivom je određena i z</w:t>
      </w:r>
      <w:r w:rsidR="00333AB6" w:rsidRPr="003E4421">
        <w:rPr>
          <w:rFonts w:ascii="Times New Roman" w:eastAsia="Times New Roman" w:hAnsi="Times New Roman" w:cs="Times New Roman"/>
          <w:sz w:val="24"/>
          <w:szCs w:val="24"/>
        </w:rPr>
        <w:t xml:space="preserve">a potrebe ovoga Ugovora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primjenjiva</w:t>
      </w:r>
      <w:r w:rsidR="00333AB6" w:rsidRPr="003E4421">
        <w:rPr>
          <w:rFonts w:ascii="Times New Roman" w:eastAsia="Times New Roman" w:hAnsi="Times New Roman" w:cs="Times New Roman"/>
          <w:sz w:val="24"/>
          <w:szCs w:val="24"/>
        </w:rPr>
        <w:t xml:space="preserve"> Metoda </w:t>
      </w:r>
      <w:r w:rsidR="00333AB6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333AB6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="00333AB6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E654CE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173E916F" w14:textId="3D4A3BEF" w:rsidR="00E654CE" w:rsidRDefault="00E654CE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Korisnik je ujedno i osoba koja je zakoniti imatelj Vaučera;</w:t>
      </w:r>
    </w:p>
    <w:p w14:paraId="3AE5136D" w14:textId="2884DEED" w:rsidR="00333AB6" w:rsidRPr="003E4421" w:rsidRDefault="00E654CE" w:rsidP="00092FD4">
      <w:pPr>
        <w:pStyle w:val="ListParagraph"/>
        <w:numPr>
          <w:ilvl w:val="0"/>
          <w:numId w:val="3"/>
        </w:numPr>
        <w:spacing w:before="100" w:beforeAutospacing="1" w:after="100" w:afterAutospacing="1" w:line="240" w:lineRule="auto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Pružatelj usluge je osoba koja je, kao takva od nadležnog tijela imenovana osobom koja je ovlaštena pružiti konkretnu Uslugu, a uz to je u Pozivu i/ili Vaučeru kao takva poimence navedena</w:t>
      </w:r>
      <w:r w:rsidR="00333AB6"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270D13" w14:textId="77777777" w:rsidR="00511002" w:rsidRPr="003E4421" w:rsidRDefault="00511002" w:rsidP="0009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Članak 1.</w:t>
      </w:r>
    </w:p>
    <w:p w14:paraId="522D4886" w14:textId="77777777" w:rsidR="00D429F5" w:rsidRPr="003E4421" w:rsidRDefault="00D429F5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Pružatelj usluge se obvezuje Korisniku 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>izvršiti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Uslugu 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 xml:space="preserve">opisanu u preambuli ovoga </w:t>
      </w:r>
      <w:r w:rsidR="00445CD5" w:rsidRPr="003E4421">
        <w:rPr>
          <w:rFonts w:ascii="Times New Roman" w:eastAsia="Times New Roman" w:hAnsi="Times New Roman" w:cs="Times New Roman"/>
          <w:sz w:val="24"/>
          <w:szCs w:val="24"/>
        </w:rPr>
        <w:t>Ugovora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u roku od </w:t>
      </w:r>
      <w:r w:rsidRPr="003E4421">
        <w:rPr>
          <w:rFonts w:ascii="Times New Roman" w:hAnsi="Times New Roman" w:cs="Times New Roman"/>
          <w:sz w:val="24"/>
          <w:szCs w:val="24"/>
        </w:rPr>
        <w:sym w:font="Symbol" w:char="F03C"/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Pr="003E4421">
        <w:rPr>
          <w:rFonts w:ascii="Times New Roman" w:hAnsi="Times New Roman" w:cs="Times New Roman"/>
          <w:sz w:val="24"/>
          <w:szCs w:val="24"/>
        </w:rPr>
        <w:sym w:font="Symbol" w:char="F03E"/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dana od dana potpisivanja ovoga 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govora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E44267B" w14:textId="77777777" w:rsidR="00511002" w:rsidRPr="003E4421" w:rsidRDefault="00511002" w:rsidP="0009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14:paraId="07850DE9" w14:textId="77777777" w:rsidR="00D429F5" w:rsidRPr="003E4421" w:rsidRDefault="00577F92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Pružatelj 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usluge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se obvezuje Uslugu ispuniti 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 xml:space="preserve">Korisniku na način i 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po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>d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 xml:space="preserve"> uvjetima, te na razini 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>kakvoće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 xml:space="preserve"> koji su određeni Pozivom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 xml:space="preserve"> (specifikacije određene na mrežnim stranicama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navedenim u točki 3.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>p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>reambule ovoga Ugovora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>)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673533A" w14:textId="77777777" w:rsidR="00FC29CB" w:rsidRPr="003E4421" w:rsidRDefault="00577F92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7D1C72" w:rsidRPr="003E4421">
        <w:rPr>
          <w:rFonts w:ascii="Times New Roman" w:eastAsia="Times New Roman" w:hAnsi="Times New Roman" w:cs="Times New Roman"/>
          <w:sz w:val="24"/>
          <w:szCs w:val="24"/>
        </w:rPr>
        <w:t>Pružatelj usluge mora Uslugu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pružiti u cijelosti da bi 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Korisnik/Pružatelj usluge (ovisno o tome koja je metoda iz preambule ovoga 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Ugovora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primjenjiva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>mogao od N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adležnog tijela 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>(ili kojeg drugog nadležno</w:t>
      </w:r>
      <w:r w:rsidR="008A1C38" w:rsidRPr="003E4421">
        <w:rPr>
          <w:rFonts w:ascii="Times New Roman" w:eastAsia="Times New Roman" w:hAnsi="Times New Roman" w:cs="Times New Roman"/>
          <w:sz w:val="24"/>
          <w:szCs w:val="24"/>
        </w:rPr>
        <w:t>g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 xml:space="preserve"> tijel</w:t>
      </w:r>
      <w:r w:rsidR="008A1C38" w:rsidRPr="003E4421">
        <w:rPr>
          <w:rFonts w:ascii="Times New Roman" w:eastAsia="Times New Roman" w:hAnsi="Times New Roman" w:cs="Times New Roman"/>
          <w:sz w:val="24"/>
          <w:szCs w:val="24"/>
        </w:rPr>
        <w:t>a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navedeno</w:t>
      </w:r>
      <w:r w:rsidR="008A1C38" w:rsidRPr="003E4421">
        <w:rPr>
          <w:rFonts w:ascii="Times New Roman" w:eastAsia="Times New Roman" w:hAnsi="Times New Roman" w:cs="Times New Roman"/>
          <w:sz w:val="24"/>
          <w:szCs w:val="24"/>
        </w:rPr>
        <w:t>g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 xml:space="preserve"> u Pozivu)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zahtijevati (potpunu ili djelomičnu) isplatu po Vaučeru. 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>Ugovorne strane su svjesne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da u slučaju djelomičnog ispunjenja Usluge, neće moći tražiti čak niti djelomičnu naplatu Vaučera.</w:t>
      </w:r>
    </w:p>
    <w:p w14:paraId="614C98A8" w14:textId="77777777" w:rsidR="00511002" w:rsidRPr="003E4421" w:rsidRDefault="00511002" w:rsidP="0009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Članak 3.</w:t>
      </w:r>
    </w:p>
    <w:p w14:paraId="528954E6" w14:textId="77777777" w:rsidR="00A20587" w:rsidRPr="003E4421" w:rsidRDefault="008E5B83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U slučaju da je 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primjenjiva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 Metoda isplate Pružatelju usluge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 xml:space="preserve"> (točka 15. preambule ovoga Ugovora)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98ADCA9" w14:textId="77777777" w:rsidR="00B0268E" w:rsidRPr="003E4421" w:rsidRDefault="00222436" w:rsidP="00A20587">
      <w:pPr>
        <w:pStyle w:val="ListParagraph"/>
        <w:numPr>
          <w:ilvl w:val="0"/>
          <w:numId w:val="5"/>
        </w:numPr>
        <w:spacing w:before="100" w:beforeAutospacing="1" w:after="100" w:afterAutospacing="1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Pružatelj usluge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 xml:space="preserve"> za pruženu Uslugu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 nema pravo naplate od Korisnika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F4028D1" w14:textId="77777777" w:rsidR="00511002" w:rsidRPr="003E4421" w:rsidRDefault="00511002" w:rsidP="00A20587">
      <w:pPr>
        <w:pStyle w:val="ListParagraph"/>
        <w:numPr>
          <w:ilvl w:val="0"/>
          <w:numId w:val="5"/>
        </w:numPr>
        <w:spacing w:before="100" w:beforeAutospacing="1" w:after="100" w:afterAutospacing="1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Korisnik se oslobađa obveze prema Pružatelju usluga predajom valjanog Vaučera 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Pružatelju usluga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B6AC9A5" w14:textId="268A75AC" w:rsidR="00222436" w:rsidRPr="003E4421" w:rsidRDefault="00511002" w:rsidP="00A20587">
      <w:pPr>
        <w:pStyle w:val="ListParagraph"/>
        <w:numPr>
          <w:ilvl w:val="0"/>
          <w:numId w:val="5"/>
        </w:numPr>
        <w:spacing w:before="100" w:beforeAutospacing="1" w:after="100" w:afterAutospacing="1" w:line="36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lastRenderedPageBreak/>
        <w:t>Pružatelj usluge se n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aplaćuje za, temeljem ovoga Ugovora Korisniku izvršenu Uslugu,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na način da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 xml:space="preserve">u roku od 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>30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 xml:space="preserve"> dana 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>po izvršenoj Usluzi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A1C38" w:rsidRPr="003E4421">
        <w:rPr>
          <w:rFonts w:ascii="Times New Roman" w:eastAsia="Times New Roman" w:hAnsi="Times New Roman" w:cs="Times New Roman"/>
          <w:sz w:val="24"/>
          <w:szCs w:val="24"/>
        </w:rPr>
        <w:t>n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>adležnom tijelu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podnosi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zahtjev za isplatu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uz predočenje Vaučera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, na način kako je to određeno Pozivom i u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>govorom koji je Pružatelj usluge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 xml:space="preserve"> sklopio sa nadležnim tijelom</w:t>
      </w:r>
      <w:r w:rsidR="00DC022D" w:rsidRPr="003E4421">
        <w:rPr>
          <w:rFonts w:ascii="Times New Roman" w:eastAsia="Times New Roman" w:hAnsi="Times New Roman" w:cs="Times New Roman"/>
          <w:sz w:val="24"/>
          <w:szCs w:val="24"/>
        </w:rPr>
        <w:t xml:space="preserve"> (nepravovremeno podneseni zahtjevi ili zahtjevi koji nisu sastavljeni sukladno odredbama Poziva neće se prihvatiti, pa Pružatelj usluge u tom slučaju neće imati pravo naplate)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AC6921E" w14:textId="77777777" w:rsidR="00242D52" w:rsidRPr="003E4421" w:rsidRDefault="008E5B83" w:rsidP="003E44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U slučaju da je 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primjenjiva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 Metoda naknade Korisniku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 xml:space="preserve"> (točka 15. preambule ovoga Ugovora)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7EE02DD6" w14:textId="77777777" w:rsidR="00242D52" w:rsidRPr="003E4421" w:rsidRDefault="003E4421" w:rsidP="003E44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>Korisnik je obvezan Pružatelju usluge isplatiti vrijednost usluge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794B59A2" w14:textId="77777777" w:rsidR="00A20587" w:rsidRPr="003E4421" w:rsidRDefault="003E4421" w:rsidP="003E44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>Pružatelj usluge nema pravo naplate od Nadležnog tijela (niti kojih drugih tijela navedenih u Pozivu);</w:t>
      </w:r>
    </w:p>
    <w:p w14:paraId="5ABA9575" w14:textId="76A5651A" w:rsidR="00242D52" w:rsidRDefault="003E4421" w:rsidP="003E44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 xml:space="preserve">Korisnik </w:t>
      </w:r>
      <w:r w:rsidR="00DC022D" w:rsidRPr="003E4421">
        <w:rPr>
          <w:rFonts w:ascii="Times New Roman" w:eastAsia="Times New Roman" w:hAnsi="Times New Roman" w:cs="Times New Roman"/>
          <w:sz w:val="24"/>
          <w:szCs w:val="24"/>
        </w:rPr>
        <w:t>ostvaruje pravo na naknadu iznosa isplaćenog Pružatelju usluge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 xml:space="preserve">, na način da u roku od 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>30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 xml:space="preserve"> dana po izvršenoj Usluzi </w:t>
      </w:r>
      <w:r w:rsidR="00DC022D" w:rsidRPr="003E4421">
        <w:rPr>
          <w:rFonts w:ascii="Times New Roman" w:eastAsia="Times New Roman" w:hAnsi="Times New Roman" w:cs="Times New Roman"/>
          <w:sz w:val="24"/>
          <w:szCs w:val="24"/>
        </w:rPr>
        <w:t>N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 xml:space="preserve">adležnom tijelu podnosi zahtjev za isplatu, uz predočenje </w:t>
      </w:r>
      <w:r w:rsidR="00DC022D" w:rsidRPr="003E4421">
        <w:rPr>
          <w:rFonts w:ascii="Times New Roman" w:eastAsia="Times New Roman" w:hAnsi="Times New Roman" w:cs="Times New Roman"/>
          <w:sz w:val="24"/>
          <w:szCs w:val="24"/>
        </w:rPr>
        <w:t xml:space="preserve">preslika 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>Vaučera, na način kako je to određeno Pozivom</w:t>
      </w:r>
      <w:r w:rsidR="00DC022D" w:rsidRPr="003E4421">
        <w:rPr>
          <w:rFonts w:ascii="Times New Roman" w:eastAsia="Times New Roman" w:hAnsi="Times New Roman" w:cs="Times New Roman"/>
          <w:sz w:val="24"/>
          <w:szCs w:val="24"/>
        </w:rPr>
        <w:t xml:space="preserve"> (nepravovremeno podneseni zahtjevi ili zahtjevi koji nisu sastavljeni sukladno odredbama Poziva neće se prihvatiti, pa Korisnik u tom slučaju neće imati pravo naplate).</w:t>
      </w:r>
    </w:p>
    <w:p w14:paraId="0C68F661" w14:textId="3F1F73F4" w:rsidR="00E654CE" w:rsidRDefault="00E654CE" w:rsidP="003E44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(3) U slučaju da na strani Korisnika i/ili Pružatelja usluga ovaj ugovor sklope s</w:t>
      </w:r>
      <w:r w:rsidR="003A4B31"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rane koje ne udovoljavaju uvjetima iz točaka 16. i 17. preambule ovoga ugovora, niti jedna od ugovornih</w:t>
      </w:r>
      <w:r w:rsidR="003A4B31">
        <w:rPr>
          <w:rFonts w:ascii="Times New Roman" w:eastAsia="Times New Roman" w:hAnsi="Times New Roman" w:cs="Times New Roman"/>
          <w:sz w:val="24"/>
          <w:szCs w:val="24"/>
        </w:rPr>
        <w:t xml:space="preserve"> strana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nemaju nikakva prava prema </w:t>
      </w:r>
      <w:r w:rsidR="003A4B31">
        <w:rPr>
          <w:rFonts w:ascii="Times New Roman" w:eastAsia="Times New Roman" w:hAnsi="Times New Roman" w:cs="Times New Roman"/>
          <w:sz w:val="24"/>
          <w:szCs w:val="24"/>
        </w:rPr>
        <w:t>nadležnim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tijelima navedenim u Pozivu</w:t>
      </w:r>
      <w:r w:rsidR="003A4B3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4304A237" w14:textId="77777777" w:rsidR="00025AD8" w:rsidRPr="003E4421" w:rsidRDefault="00025AD8" w:rsidP="00025AD8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Članak 4.</w:t>
      </w:r>
    </w:p>
    <w:p w14:paraId="23CFE35C" w14:textId="436D3E40" w:rsidR="00025AD8" w:rsidRDefault="00C13DEE" w:rsidP="00DF7546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(1) </w:t>
      </w:r>
      <w:r w:rsidR="00025AD8" w:rsidRPr="003E4421">
        <w:rPr>
          <w:rFonts w:ascii="Times New Roman" w:hAnsi="Times New Roman" w:cs="Times New Roman"/>
          <w:sz w:val="24"/>
          <w:szCs w:val="24"/>
        </w:rPr>
        <w:t xml:space="preserve">Korisniku/Pružatelju usluge Nadležno tijelo, niti koja treća osoba, nema obvezu naknaditi iznos koji </w:t>
      </w:r>
      <w:r w:rsidR="00214F7E">
        <w:rPr>
          <w:rFonts w:ascii="Times New Roman" w:hAnsi="Times New Roman" w:cs="Times New Roman"/>
          <w:sz w:val="24"/>
          <w:szCs w:val="24"/>
        </w:rPr>
        <w:t>premašuje</w:t>
      </w:r>
      <w:r w:rsidR="00025AD8" w:rsidRPr="003E4421">
        <w:rPr>
          <w:rFonts w:ascii="Times New Roman" w:hAnsi="Times New Roman" w:cs="Times New Roman"/>
          <w:sz w:val="24"/>
          <w:szCs w:val="24"/>
        </w:rPr>
        <w:t xml:space="preserve"> iznos naveden u Vaučeru/Pozivu, a ni u kojem slučaju ni iznos koji prelazi stopu sufinanciranja od strane nadležnog tijela, naveden</w:t>
      </w:r>
      <w:r w:rsidR="00205A88">
        <w:rPr>
          <w:rFonts w:ascii="Times New Roman" w:hAnsi="Times New Roman" w:cs="Times New Roman"/>
          <w:sz w:val="24"/>
          <w:szCs w:val="24"/>
        </w:rPr>
        <w:t>u</w:t>
      </w:r>
      <w:r w:rsidR="00025AD8" w:rsidRPr="003E4421">
        <w:rPr>
          <w:rFonts w:ascii="Times New Roman" w:hAnsi="Times New Roman" w:cs="Times New Roman"/>
          <w:sz w:val="24"/>
          <w:szCs w:val="24"/>
        </w:rPr>
        <w:t xml:space="preserve"> u Vaučeru/Pozivu</w:t>
      </w:r>
      <w:r>
        <w:rPr>
          <w:rFonts w:ascii="Times New Roman" w:hAnsi="Times New Roman" w:cs="Times New Roman"/>
          <w:sz w:val="24"/>
          <w:szCs w:val="24"/>
        </w:rPr>
        <w:t xml:space="preserve"> (ako je primjenjiva stopa sufinanciranja)</w:t>
      </w:r>
      <w:r w:rsidR="00025AD8" w:rsidRPr="003E4421">
        <w:rPr>
          <w:rFonts w:ascii="Times New Roman" w:hAnsi="Times New Roman" w:cs="Times New Roman"/>
          <w:sz w:val="24"/>
          <w:szCs w:val="24"/>
        </w:rPr>
        <w:t>.</w:t>
      </w:r>
    </w:p>
    <w:p w14:paraId="091A137A" w14:textId="1A7304A8" w:rsidR="00C13DEE" w:rsidRPr="00522406" w:rsidRDefault="00C13DEE" w:rsidP="00DF754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trike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ako je primjenjivo ostaviti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6D7A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Stranke suglasno utvrđuju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 xml:space="preserve"> da iznos pružene 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sluge iznosi _____ kn (slovima: ________________________________ kuna), što prelazi iznos vrijednosti 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aučera za iznos od _____ kn (slovima: ________________________________ kuna). Iznos iz prethodne rečenice, koji 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>prelazi iznos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vrijednost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>i 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aučera Pružatelju usluge je obvezan 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>isplatiti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Korisnik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ugovorne strane nemaju pravo taj iznos naknaditi od nadležnih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 xml:space="preserve"> tijela</w:t>
      </w:r>
      <w:r w:rsidR="00173A11">
        <w:rPr>
          <w:rFonts w:ascii="Times New Roman" w:eastAsia="Times New Roman" w:hAnsi="Times New Roman" w:cs="Times New Roman"/>
          <w:sz w:val="24"/>
          <w:szCs w:val="24"/>
        </w:rPr>
        <w:t xml:space="preserve">, a </w:t>
      </w:r>
      <w:r w:rsidR="00173A1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potpisom ovog Ugovora ugovorne strane potvrđuju da je Korisnik Pružatelju usluge taj </w:t>
      </w:r>
      <w:r w:rsidR="00173A11" w:rsidRPr="00173A11">
        <w:rPr>
          <w:rFonts w:ascii="Times New Roman" w:eastAsia="Times New Roman" w:hAnsi="Times New Roman" w:cs="Times New Roman"/>
          <w:sz w:val="24"/>
          <w:szCs w:val="24"/>
          <w:highlight w:val="lightGray"/>
        </w:rPr>
        <w:t>iznos isplatio</w:t>
      </w:r>
      <w:r w:rsidR="00173A11">
        <w:rPr>
          <w:rStyle w:val="FootnoteReference"/>
          <w:rFonts w:ascii="Times New Roman" w:eastAsia="Times New Roman" w:hAnsi="Times New Roman" w:cs="Times New Roman"/>
          <w:sz w:val="24"/>
          <w:szCs w:val="24"/>
          <w:highlight w:val="lightGray"/>
        </w:rPr>
        <w:footnoteReference w:id="1"/>
      </w:r>
      <w:r w:rsidR="00173A11">
        <w:rPr>
          <w:rFonts w:ascii="Times New Roman" w:eastAsia="Times New Roman" w:hAnsi="Times New Roman" w:cs="Times New Roman"/>
          <w:sz w:val="24"/>
          <w:szCs w:val="24"/>
        </w:rPr>
        <w:t>.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79520FEB" w14:textId="77777777" w:rsidR="00A20587" w:rsidRPr="003E4421" w:rsidRDefault="008E5B83" w:rsidP="008E5B83">
      <w:pPr>
        <w:spacing w:before="100" w:beforeAutospacing="1" w:after="100" w:afterAutospacing="1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Članak </w:t>
      </w:r>
      <w:r w:rsidR="009C50A3" w:rsidRPr="003E4421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C399FDB" w14:textId="77777777" w:rsidR="00A20587" w:rsidRPr="003E4421" w:rsidRDefault="00A20587" w:rsidP="003E442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Svaka ugovorna strana u cijelosti i isključivo odgovara drugoj ugovornoj strani i Nadležnom tijelu (ili kojem drugom nadležnom tijelu navedenom u Pozivu) za naknadu štete nastale u slučajevima krivotvorenja Vaučera, pokušaja dvostrukog iskorištavanja istog vaučera i svih ostalih pokušaja zlouporaba prava iz Vaučera</w:t>
      </w:r>
      <w:r w:rsidR="00214F7E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29B68D92" w14:textId="77777777" w:rsidR="00511002" w:rsidRPr="003E4421" w:rsidRDefault="00511002" w:rsidP="0009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Č</w:t>
      </w:r>
      <w:r w:rsidR="008E5B83" w:rsidRPr="003E4421">
        <w:rPr>
          <w:rFonts w:ascii="Times New Roman" w:eastAsia="Times New Roman" w:hAnsi="Times New Roman" w:cs="Times New Roman"/>
          <w:sz w:val="24"/>
          <w:szCs w:val="24"/>
        </w:rPr>
        <w:t xml:space="preserve">lanak </w:t>
      </w:r>
      <w:r w:rsidR="009C50A3" w:rsidRPr="003E4421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B61DAED" w14:textId="42248E68" w:rsidR="00222436" w:rsidRPr="003E4421" w:rsidRDefault="00DC022D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Ugovorne strane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 se obvezuj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u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 u roku od 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>30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dan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a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 xml:space="preserve"> od dana izvršenja U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sluge od 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strane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Pružatelja</w:t>
      </w:r>
      <w:r w:rsidR="00D429F5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>usluge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 xml:space="preserve"> o tome, uz 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>dostavu primjerka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 xml:space="preserve"> ovoga Ugovora, na način 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 xml:space="preserve">i uz prateću dokumentaciju 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>određen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>u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 xml:space="preserve"> Pozivom, izvijestiti 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>N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>adležno tijelo.</w:t>
      </w:r>
    </w:p>
    <w:p w14:paraId="54189B7A" w14:textId="77777777" w:rsidR="00511002" w:rsidRPr="003E4421" w:rsidRDefault="00242D52" w:rsidP="0009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Članak </w:t>
      </w:r>
      <w:r w:rsidR="009C50A3" w:rsidRPr="003E4421">
        <w:rPr>
          <w:rFonts w:ascii="Times New Roman" w:eastAsia="Times New Roman" w:hAnsi="Times New Roman" w:cs="Times New Roman"/>
          <w:sz w:val="24"/>
          <w:szCs w:val="24"/>
        </w:rPr>
        <w:t>7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F1167F1" w14:textId="77777777" w:rsidR="00B0268E" w:rsidRPr="003E4421" w:rsidRDefault="00511002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Pružatelj usluge je odgovoran 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>Korisnik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u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>za naknadu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štete 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 xml:space="preserve">nastale 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zbog nedostataka u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>izvršenju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7F92" w:rsidRPr="003E4421">
        <w:rPr>
          <w:rFonts w:ascii="Times New Roman" w:eastAsia="Times New Roman" w:hAnsi="Times New Roman" w:cs="Times New Roman"/>
          <w:sz w:val="24"/>
          <w:szCs w:val="24"/>
        </w:rPr>
        <w:t>Usluge,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>naknadu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>štete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koja je 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>Korisniku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nastala</w:t>
      </w:r>
      <w:r w:rsidR="00577F92" w:rsidRPr="003E4421">
        <w:rPr>
          <w:rFonts w:ascii="Times New Roman" w:eastAsia="Times New Roman" w:hAnsi="Times New Roman" w:cs="Times New Roman"/>
          <w:sz w:val="24"/>
          <w:szCs w:val="24"/>
        </w:rPr>
        <w:t xml:space="preserve"> nepružanjem ugovorene Usluge,</w:t>
      </w:r>
      <w:r w:rsidR="00222436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neadekvatnom razinom kakvoće 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p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ružene 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U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sluge (koja je u neskladu 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>sa uvjetima određenim u Pozivu)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 xml:space="preserve"> i za sve propuste nastale u obavljanju Usluge, sukladno općim propisima obveznog prava i, ako je primjenjivo, odredbama Poziva</w:t>
      </w:r>
      <w:r w:rsidR="00B0268E"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  <w:r w:rsidR="00B702B7" w:rsidRPr="003E4421">
        <w:rPr>
          <w:rFonts w:ascii="Times New Roman" w:eastAsia="Times New Roman" w:hAnsi="Times New Roman" w:cs="Times New Roman"/>
          <w:sz w:val="24"/>
          <w:szCs w:val="24"/>
        </w:rPr>
        <w:t xml:space="preserve"> Za ispunjen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>j</w:t>
      </w:r>
      <w:r w:rsidR="00B702B7" w:rsidRPr="003E4421">
        <w:rPr>
          <w:rFonts w:ascii="Times New Roman" w:eastAsia="Times New Roman" w:hAnsi="Times New Roman" w:cs="Times New Roman"/>
          <w:sz w:val="24"/>
          <w:szCs w:val="24"/>
        </w:rPr>
        <w:t>e Usluge Korisniku u cijelosti odgovora isključivo Pružatelj usluge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 i ugovorne strane su svjesne da Korisnik nema pravo potraživati 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 xml:space="preserve">izvršenje Usluge, </w:t>
      </w:r>
      <w:r w:rsidR="00214F7E" w:rsidRPr="003E4421">
        <w:rPr>
          <w:rFonts w:ascii="Times New Roman" w:eastAsia="Times New Roman" w:hAnsi="Times New Roman" w:cs="Times New Roman"/>
          <w:sz w:val="24"/>
          <w:szCs w:val="24"/>
        </w:rPr>
        <w:t>ispla</w:t>
      </w:r>
      <w:r w:rsidR="00214F7E">
        <w:rPr>
          <w:rFonts w:ascii="Times New Roman" w:eastAsia="Times New Roman" w:hAnsi="Times New Roman" w:cs="Times New Roman"/>
          <w:sz w:val="24"/>
          <w:szCs w:val="24"/>
        </w:rPr>
        <w:t>tu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ili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naknad</w:t>
      </w:r>
      <w:r w:rsidR="00214F7E">
        <w:rPr>
          <w:rFonts w:ascii="Times New Roman" w:eastAsia="Times New Roman" w:hAnsi="Times New Roman" w:cs="Times New Roman"/>
          <w:sz w:val="24"/>
          <w:szCs w:val="24"/>
        </w:rPr>
        <w:t>u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 xml:space="preserve"> po bilo kojoj osnovi od 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>N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>adležn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 xml:space="preserve">og 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>tijela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>ili kojeg drugog nadle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žnog tijela navedenog u Pozivu</w:t>
      </w:r>
      <w:r w:rsidR="00A20587" w:rsidRPr="003E4421">
        <w:rPr>
          <w:rFonts w:ascii="Times New Roman" w:eastAsia="Times New Roman" w:hAnsi="Times New Roman" w:cs="Times New Roman"/>
          <w:sz w:val="24"/>
          <w:szCs w:val="24"/>
        </w:rPr>
        <w:t xml:space="preserve"> (s izuzetkom naknade iznosa plaćenog Pružatelju usluga u slučaju ugovorene Metode naknade Korisniku)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9CD7379" w14:textId="77777777" w:rsidR="00511002" w:rsidRPr="003E4421" w:rsidRDefault="00242D52" w:rsidP="0009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Članak </w:t>
      </w:r>
      <w:r w:rsidR="009C50A3" w:rsidRPr="003E4421">
        <w:rPr>
          <w:rFonts w:ascii="Times New Roman" w:eastAsia="Times New Roman" w:hAnsi="Times New Roman" w:cs="Times New Roman"/>
          <w:sz w:val="24"/>
          <w:szCs w:val="24"/>
        </w:rPr>
        <w:t>8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9D3CA84" w14:textId="77777777" w:rsidR="00D429F5" w:rsidRPr="003E4421" w:rsidRDefault="00511002" w:rsidP="00092FD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>Stopa sufinanciranja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 xml:space="preserve"> Usluge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 od strane Korisnika </w:t>
      </w:r>
      <w:r w:rsidR="00DC022D" w:rsidRPr="003E4421">
        <w:rPr>
          <w:rFonts w:ascii="Times New Roman" w:eastAsia="Times New Roman" w:hAnsi="Times New Roman" w:cs="Times New Roman"/>
          <w:sz w:val="24"/>
          <w:szCs w:val="24"/>
        </w:rPr>
        <w:t>proizlazi iz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 Poziv</w:t>
      </w:r>
      <w:r w:rsidR="00DC022D" w:rsidRPr="003E4421">
        <w:rPr>
          <w:rFonts w:ascii="Times New Roman" w:eastAsia="Times New Roman" w:hAnsi="Times New Roman" w:cs="Times New Roman"/>
          <w:sz w:val="24"/>
          <w:szCs w:val="24"/>
        </w:rPr>
        <w:t>a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 i iznosi </w:t>
      </w:r>
      <w:r w:rsidR="00276DE3" w:rsidRPr="003E4421">
        <w:rPr>
          <w:rFonts w:ascii="Times New Roman" w:hAnsi="Times New Roman" w:cs="Times New Roman"/>
          <w:sz w:val="24"/>
          <w:szCs w:val="24"/>
        </w:rPr>
        <w:sym w:font="Symbol" w:char="F03C"/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navesti, ako je primjenjivo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 – ako nije, brisati cijeli članak i paziti na izmjenu daljnje numeracije</w:t>
      </w:r>
      <w:r w:rsidR="00DC022D" w:rsidRPr="003E4421">
        <w:rPr>
          <w:rFonts w:ascii="Times New Roman" w:eastAsia="Times New Roman" w:hAnsi="Times New Roman" w:cs="Times New Roman"/>
          <w:sz w:val="24"/>
          <w:szCs w:val="24"/>
        </w:rPr>
        <w:t xml:space="preserve"> članaka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76DE3" w:rsidRPr="003E4421">
        <w:rPr>
          <w:rFonts w:ascii="Times New Roman" w:hAnsi="Times New Roman" w:cs="Times New Roman"/>
          <w:sz w:val="24"/>
          <w:szCs w:val="24"/>
        </w:rPr>
        <w:sym w:font="Symbol" w:char="F03E"/>
      </w:r>
    </w:p>
    <w:p w14:paraId="1D0CF077" w14:textId="77777777" w:rsidR="00FC29CB" w:rsidRPr="003E4421" w:rsidRDefault="008A1C38" w:rsidP="00092FD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421">
        <w:rPr>
          <w:rFonts w:ascii="Times New Roman" w:hAnsi="Times New Roman" w:cs="Times New Roman"/>
          <w:sz w:val="24"/>
          <w:szCs w:val="24"/>
        </w:rPr>
        <w:t xml:space="preserve">(2) Kod primjene stope sufinanciranja </w:t>
      </w:r>
      <w:r w:rsidR="008E5B83" w:rsidRPr="003E4421">
        <w:rPr>
          <w:rFonts w:ascii="Times New Roman" w:hAnsi="Times New Roman" w:cs="Times New Roman"/>
          <w:sz w:val="24"/>
          <w:szCs w:val="24"/>
        </w:rPr>
        <w:t>Korisnik/</w:t>
      </w:r>
      <w:r w:rsidRPr="003E4421">
        <w:rPr>
          <w:rFonts w:ascii="Times New Roman" w:hAnsi="Times New Roman" w:cs="Times New Roman"/>
          <w:sz w:val="24"/>
          <w:szCs w:val="24"/>
        </w:rPr>
        <w:t xml:space="preserve">Pružatelj usluge </w:t>
      </w:r>
      <w:r w:rsidR="008E5B83" w:rsidRPr="003E4421">
        <w:rPr>
          <w:rFonts w:ascii="Times New Roman" w:eastAsia="Times New Roman" w:hAnsi="Times New Roman" w:cs="Times New Roman"/>
          <w:sz w:val="24"/>
          <w:szCs w:val="24"/>
        </w:rPr>
        <w:t xml:space="preserve">(ovisno o tome koja je metoda iz preambule ovoga 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Ugovora primjenjiva</w:t>
      </w:r>
      <w:r w:rsidR="008E5B83" w:rsidRPr="003E442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Pr="003E4421">
        <w:rPr>
          <w:rFonts w:ascii="Times New Roman" w:hAnsi="Times New Roman" w:cs="Times New Roman"/>
          <w:sz w:val="24"/>
          <w:szCs w:val="24"/>
        </w:rPr>
        <w:t xml:space="preserve">nadležnom tijelu prilikom podnošenja zahtjeva za </w:t>
      </w:r>
      <w:r w:rsidR="00DC022D" w:rsidRPr="003E4421">
        <w:rPr>
          <w:rFonts w:ascii="Times New Roman" w:hAnsi="Times New Roman" w:cs="Times New Roman"/>
          <w:sz w:val="24"/>
          <w:szCs w:val="24"/>
        </w:rPr>
        <w:t>isplatu</w:t>
      </w:r>
      <w:r w:rsidRPr="003E4421">
        <w:rPr>
          <w:rFonts w:ascii="Times New Roman" w:hAnsi="Times New Roman" w:cs="Times New Roman"/>
          <w:sz w:val="24"/>
          <w:szCs w:val="24"/>
        </w:rPr>
        <w:t xml:space="preserve"> pril</w:t>
      </w:r>
      <w:r w:rsidR="00DC022D" w:rsidRPr="003E4421">
        <w:rPr>
          <w:rFonts w:ascii="Times New Roman" w:hAnsi="Times New Roman" w:cs="Times New Roman"/>
          <w:sz w:val="24"/>
          <w:szCs w:val="24"/>
        </w:rPr>
        <w:t>aže</w:t>
      </w:r>
      <w:r w:rsidRPr="003E4421">
        <w:rPr>
          <w:rFonts w:ascii="Times New Roman" w:hAnsi="Times New Roman" w:cs="Times New Roman"/>
          <w:sz w:val="24"/>
          <w:szCs w:val="24"/>
        </w:rPr>
        <w:t xml:space="preserve"> račun sa punim iznosom vrijednosti Usluge, kao i račun kojim se potvrđuje da je Korisnik podmirio dio koji je obvezan sufinancirati.</w:t>
      </w:r>
    </w:p>
    <w:p w14:paraId="1471B5C9" w14:textId="77777777" w:rsidR="00890AAF" w:rsidRPr="003E4421" w:rsidRDefault="008A1C38" w:rsidP="00092FD4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421">
        <w:rPr>
          <w:rFonts w:ascii="Times New Roman" w:hAnsi="Times New Roman" w:cs="Times New Roman"/>
          <w:sz w:val="24"/>
          <w:szCs w:val="24"/>
        </w:rPr>
        <w:lastRenderedPageBreak/>
        <w:t>(3</w:t>
      </w:r>
      <w:r w:rsidR="00890AAF" w:rsidRPr="003E4421">
        <w:rPr>
          <w:rFonts w:ascii="Times New Roman" w:hAnsi="Times New Roman" w:cs="Times New Roman"/>
          <w:sz w:val="24"/>
          <w:szCs w:val="24"/>
        </w:rPr>
        <w:t>) Iznos koji odgovara stopi sufinanciranja iz stavka 1. ovoga članka Pružatelju usluge plaća izravno Korisnik</w:t>
      </w:r>
      <w:r w:rsidR="00236E6D" w:rsidRPr="003E4421">
        <w:rPr>
          <w:rFonts w:ascii="Times New Roman" w:hAnsi="Times New Roman" w:cs="Times New Roman"/>
          <w:sz w:val="24"/>
          <w:szCs w:val="24"/>
        </w:rPr>
        <w:t xml:space="preserve"> te isplatu toga iznosa ni Pružatelj usluga</w:t>
      </w:r>
      <w:r w:rsidR="00025AD8" w:rsidRPr="003E4421">
        <w:rPr>
          <w:rFonts w:ascii="Times New Roman" w:hAnsi="Times New Roman" w:cs="Times New Roman"/>
          <w:sz w:val="24"/>
          <w:szCs w:val="24"/>
        </w:rPr>
        <w:t>,</w:t>
      </w:r>
      <w:r w:rsidR="00236E6D" w:rsidRPr="003E4421">
        <w:rPr>
          <w:rFonts w:ascii="Times New Roman" w:hAnsi="Times New Roman" w:cs="Times New Roman"/>
          <w:sz w:val="24"/>
          <w:szCs w:val="24"/>
        </w:rPr>
        <w:t xml:space="preserve"> niti Korisnik ne može tražiti od </w:t>
      </w:r>
      <w:r w:rsidR="00DC022D" w:rsidRPr="003E4421">
        <w:rPr>
          <w:rFonts w:ascii="Times New Roman" w:hAnsi="Times New Roman" w:cs="Times New Roman"/>
          <w:sz w:val="24"/>
          <w:szCs w:val="24"/>
        </w:rPr>
        <w:t>Nadležnog tijela</w:t>
      </w:r>
      <w:r w:rsidR="00025AD8" w:rsidRPr="003E4421">
        <w:rPr>
          <w:rFonts w:ascii="Times New Roman" w:hAnsi="Times New Roman" w:cs="Times New Roman"/>
          <w:sz w:val="24"/>
          <w:szCs w:val="24"/>
        </w:rPr>
        <w:t>,</w:t>
      </w:r>
      <w:r w:rsidR="00DC022D" w:rsidRPr="003E4421">
        <w:rPr>
          <w:rFonts w:ascii="Times New Roman" w:hAnsi="Times New Roman" w:cs="Times New Roman"/>
          <w:sz w:val="24"/>
          <w:szCs w:val="24"/>
        </w:rPr>
        <w:t xml:space="preserve"> niti trećih osoba</w:t>
      </w:r>
      <w:r w:rsidR="00B0268E" w:rsidRPr="003E442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957AE78" w14:textId="0F77FE48" w:rsidR="00276DE3" w:rsidRPr="003E4421" w:rsidRDefault="00890AAF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(</w:t>
      </w:r>
      <w:r w:rsidR="00667DE4" w:rsidRPr="003E4421">
        <w:rPr>
          <w:rFonts w:ascii="Times New Roman" w:eastAsia="Times New Roman" w:hAnsi="Times New Roman" w:cs="Times New Roman"/>
          <w:sz w:val="24"/>
          <w:szCs w:val="24"/>
        </w:rPr>
        <w:t>4</w:t>
      </w:r>
      <w:r w:rsidR="00511002" w:rsidRPr="003E442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>Korisnik, sukladno odredbama Poziva u pogledu sufinanciranj</w:t>
      </w:r>
      <w:r w:rsidR="008E5B83" w:rsidRPr="003E4421">
        <w:rPr>
          <w:rFonts w:ascii="Times New Roman" w:eastAsia="Times New Roman" w:hAnsi="Times New Roman" w:cs="Times New Roman"/>
          <w:sz w:val="24"/>
          <w:szCs w:val="24"/>
        </w:rPr>
        <w:t>a, se obvezuje P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>ružatelju usluge</w:t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 isplatiti iznos od </w:t>
      </w:r>
      <w:r w:rsidR="00276DE3" w:rsidRPr="003E4421">
        <w:rPr>
          <w:rFonts w:ascii="Times New Roman" w:hAnsi="Times New Roman" w:cs="Times New Roman"/>
          <w:sz w:val="24"/>
          <w:szCs w:val="24"/>
        </w:rPr>
        <w:sym w:font="Symbol" w:char="F03C"/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="00276DE3" w:rsidRPr="003E4421">
        <w:rPr>
          <w:rFonts w:ascii="Times New Roman" w:hAnsi="Times New Roman" w:cs="Times New Roman"/>
          <w:sz w:val="24"/>
          <w:szCs w:val="24"/>
        </w:rPr>
        <w:sym w:font="Symbol" w:char="F03E"/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 kuna u roku od </w:t>
      </w:r>
      <w:r w:rsidR="00276DE3" w:rsidRPr="003E4421">
        <w:rPr>
          <w:rFonts w:ascii="Times New Roman" w:hAnsi="Times New Roman" w:cs="Times New Roman"/>
          <w:sz w:val="24"/>
          <w:szCs w:val="24"/>
        </w:rPr>
        <w:sym w:font="Symbol" w:char="F03C"/>
      </w:r>
      <w:r w:rsidR="00276DE3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navesti </w:t>
      </w:r>
      <w:r w:rsidR="00276DE3" w:rsidRPr="003E4421">
        <w:rPr>
          <w:rFonts w:ascii="Times New Roman" w:hAnsi="Times New Roman" w:cs="Times New Roman"/>
          <w:sz w:val="24"/>
          <w:szCs w:val="24"/>
        </w:rPr>
        <w:sym w:font="Symbol" w:char="F03E"/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dana od dana izvršenja Usluge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 i to toj </w:t>
      </w:r>
      <w:r w:rsidR="00236E6D" w:rsidRPr="00E0370D">
        <w:rPr>
          <w:rFonts w:ascii="Times New Roman" w:eastAsia="Times New Roman" w:hAnsi="Times New Roman" w:cs="Times New Roman"/>
          <w:sz w:val="24"/>
          <w:szCs w:val="24"/>
        </w:rPr>
        <w:t>činjenici u daljnjem roku od 3</w:t>
      </w:r>
      <w:r w:rsidR="00F14B50" w:rsidRPr="00E0370D">
        <w:rPr>
          <w:rFonts w:ascii="Times New Roman" w:eastAsia="Times New Roman" w:hAnsi="Times New Roman" w:cs="Times New Roman"/>
          <w:sz w:val="24"/>
          <w:szCs w:val="24"/>
        </w:rPr>
        <w:t>0</w:t>
      </w:r>
      <w:r w:rsidR="00236E6D" w:rsidRPr="00E0370D">
        <w:rPr>
          <w:rFonts w:ascii="Times New Roman" w:eastAsia="Times New Roman" w:hAnsi="Times New Roman" w:cs="Times New Roman"/>
          <w:sz w:val="24"/>
          <w:szCs w:val="24"/>
        </w:rPr>
        <w:t xml:space="preserve"> dana </w:t>
      </w:r>
      <w:r w:rsidR="00F14B50" w:rsidRPr="00E0370D">
        <w:rPr>
          <w:rFonts w:ascii="Times New Roman" w:eastAsia="Times New Roman" w:hAnsi="Times New Roman" w:cs="Times New Roman"/>
          <w:sz w:val="24"/>
          <w:szCs w:val="24"/>
        </w:rPr>
        <w:t xml:space="preserve">Ugovora (a najkasnije uz dostavu dokumentacije koju je nadležnom tijelo obvezno dostaviti prema odredbama Poziva) </w:t>
      </w:r>
      <w:r w:rsidR="00236E6D" w:rsidRPr="00E0370D">
        <w:rPr>
          <w:rFonts w:ascii="Times New Roman" w:eastAsia="Times New Roman" w:hAnsi="Times New Roman" w:cs="Times New Roman"/>
          <w:sz w:val="24"/>
          <w:szCs w:val="24"/>
        </w:rPr>
        <w:t>obavijestiti</w:t>
      </w:r>
      <w:r w:rsidR="00FD58EF" w:rsidRPr="00E0370D">
        <w:rPr>
          <w:rFonts w:ascii="Times New Roman" w:eastAsia="Times New Roman" w:hAnsi="Times New Roman" w:cs="Times New Roman"/>
          <w:sz w:val="24"/>
          <w:szCs w:val="24"/>
        </w:rPr>
        <w:t xml:space="preserve"> N</w:t>
      </w:r>
      <w:r w:rsidR="00236E6D" w:rsidRPr="00E0370D">
        <w:rPr>
          <w:rFonts w:ascii="Times New Roman" w:eastAsia="Times New Roman" w:hAnsi="Times New Roman" w:cs="Times New Roman"/>
          <w:sz w:val="24"/>
          <w:szCs w:val="24"/>
        </w:rPr>
        <w:t>adležno tijelo</w:t>
      </w:r>
      <w:r w:rsidR="006D7A45" w:rsidRPr="00E0370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D7A45" w:rsidRPr="00E0370D">
        <w:rPr>
          <w:rFonts w:ascii="Times New Roman" w:eastAsia="Times New Roman" w:hAnsi="Times New Roman" w:cs="Times New Roman"/>
          <w:i/>
          <w:sz w:val="24"/>
          <w:szCs w:val="24"/>
        </w:rPr>
        <w:t>/ili, ako je primjenjivo, odabrati prethodnu ili sljedeću rečenicu, a nepotrebnu brisati/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 xml:space="preserve"> Ugovorne strane potpisom ovoga Ugovora potvrđuju da je Korisnik isplatio Pružatelju usluge </w:t>
      </w:r>
      <w:r w:rsidR="006D7A45">
        <w:rPr>
          <w:rFonts w:ascii="Times New Roman" w:hAnsi="Times New Roman" w:cs="Times New Roman"/>
          <w:sz w:val="24"/>
          <w:szCs w:val="24"/>
        </w:rPr>
        <w:t>i</w:t>
      </w:r>
      <w:r w:rsidR="006D7A45" w:rsidRPr="003E4421">
        <w:rPr>
          <w:rFonts w:ascii="Times New Roman" w:hAnsi="Times New Roman" w:cs="Times New Roman"/>
          <w:sz w:val="24"/>
          <w:szCs w:val="24"/>
        </w:rPr>
        <w:t>znos koji odgovara stopi sufinanciranja iz stavka 1. ovoga članka</w:t>
      </w:r>
      <w:r w:rsidR="006D7A45">
        <w:rPr>
          <w:rFonts w:ascii="Times New Roman" w:hAnsi="Times New Roman" w:cs="Times New Roman"/>
          <w:sz w:val="24"/>
          <w:szCs w:val="24"/>
        </w:rPr>
        <w:t xml:space="preserve">, te će </w:t>
      </w:r>
      <w:r w:rsidR="006D7A45" w:rsidRPr="003E4421">
        <w:rPr>
          <w:rFonts w:ascii="Times New Roman" w:eastAsia="Times New Roman" w:hAnsi="Times New Roman" w:cs="Times New Roman"/>
          <w:sz w:val="24"/>
          <w:szCs w:val="24"/>
        </w:rPr>
        <w:t xml:space="preserve">to toj činjenici 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 xml:space="preserve">Korisnik, </w:t>
      </w:r>
      <w:r w:rsidR="006D7A45" w:rsidRPr="003E4421">
        <w:rPr>
          <w:rFonts w:ascii="Times New Roman" w:eastAsia="Times New Roman" w:hAnsi="Times New Roman" w:cs="Times New Roman"/>
          <w:sz w:val="24"/>
          <w:szCs w:val="24"/>
        </w:rPr>
        <w:t xml:space="preserve">u </w:t>
      </w:r>
      <w:r w:rsidR="00F14B50">
        <w:rPr>
          <w:rFonts w:ascii="Times New Roman" w:eastAsia="Times New Roman" w:hAnsi="Times New Roman" w:cs="Times New Roman"/>
          <w:sz w:val="24"/>
          <w:szCs w:val="24"/>
        </w:rPr>
        <w:t>roku od 30</w:t>
      </w:r>
      <w:r w:rsidR="006D7A45" w:rsidRPr="003E4421">
        <w:rPr>
          <w:rFonts w:ascii="Times New Roman" w:eastAsia="Times New Roman" w:hAnsi="Times New Roman" w:cs="Times New Roman"/>
          <w:sz w:val="24"/>
          <w:szCs w:val="24"/>
        </w:rPr>
        <w:t xml:space="preserve"> dana </w:t>
      </w:r>
      <w:r w:rsidR="00F14B50">
        <w:rPr>
          <w:rFonts w:ascii="Times New Roman" w:eastAsia="Times New Roman" w:hAnsi="Times New Roman" w:cs="Times New Roman"/>
          <w:sz w:val="24"/>
          <w:szCs w:val="24"/>
        </w:rPr>
        <w:t xml:space="preserve">od dana potpisa ovoga Ugovora (a najkasnije uz dostavu dokumentacije koju je nadležnom tijelo obvezno dostaviti prema odredbama Poziva) </w:t>
      </w:r>
      <w:r w:rsidR="006D7A45" w:rsidRPr="003E4421">
        <w:rPr>
          <w:rFonts w:ascii="Times New Roman" w:eastAsia="Times New Roman" w:hAnsi="Times New Roman" w:cs="Times New Roman"/>
          <w:sz w:val="24"/>
          <w:szCs w:val="24"/>
        </w:rPr>
        <w:t>obavijestiti Nadležno tijelo</w:t>
      </w:r>
      <w:r w:rsidR="006D7A4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3CD1240" w14:textId="77777777" w:rsidR="00511002" w:rsidRPr="003E4421" w:rsidRDefault="00511002" w:rsidP="0009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Članak </w:t>
      </w:r>
      <w:r w:rsidR="009C50A3" w:rsidRPr="003E4421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42073A" w14:textId="77777777" w:rsidR="00092FD4" w:rsidRPr="003E4421" w:rsidRDefault="00511002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Pružatelj usluge i Korisnik su upoznati sa odredbama i uvjetima Poziva, obavljenih na m</w:t>
      </w:r>
      <w:r w:rsidR="00FB4679" w:rsidRPr="003E4421">
        <w:rPr>
          <w:rFonts w:ascii="Times New Roman" w:eastAsia="Times New Roman" w:hAnsi="Times New Roman" w:cs="Times New Roman"/>
          <w:sz w:val="24"/>
          <w:szCs w:val="24"/>
        </w:rPr>
        <w:t>režnim stranicama navedenim u točki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3.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>p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>reambule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ovoga Ugovora i pristaju da se 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 xml:space="preserve">na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njihove međusobne odn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>ose, u slučaju sklapanja ovoga U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govora</w:t>
      </w:r>
      <w:r w:rsidR="000C0F8F" w:rsidRPr="003E44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 xml:space="preserve">u pogledu ispunjenja Usluge i s time povezanim pravima i obvezama, gdje je primjenjivo, 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>primjenjuju</w:t>
      </w:r>
      <w:r w:rsidR="00667DE4" w:rsidRPr="003E4421">
        <w:rPr>
          <w:rFonts w:ascii="Times New Roman" w:eastAsia="Times New Roman" w:hAnsi="Times New Roman" w:cs="Times New Roman"/>
          <w:sz w:val="24"/>
          <w:szCs w:val="24"/>
        </w:rPr>
        <w:t>, uz ovaj Ugovor,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 xml:space="preserve"> i odredbe Poziva.</w:t>
      </w:r>
    </w:p>
    <w:p w14:paraId="791C1E13" w14:textId="77777777" w:rsidR="00092FD4" w:rsidRPr="003E4421" w:rsidRDefault="00890AAF" w:rsidP="00092FD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Članak </w:t>
      </w:r>
      <w:r w:rsidR="009C50A3" w:rsidRPr="003E4421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6BAAF38" w14:textId="77777777" w:rsidR="00092FD4" w:rsidRPr="003E4421" w:rsidRDefault="00092FD4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>Strane ovoga Ugovora su suglasne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 xml:space="preserve"> i potvrđuju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 da su ovaj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U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>govor izradil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e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 na način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predviđen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 Pozivom, uporabom obra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sca koji je sastavni dio Poziva, da taj obrazac nije ni na koji način izmijenjen od strane 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>ugovornih strana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, nego je 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 xml:space="preserve">preuzet sa mrežnih stranica poziva iz točke 3.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>p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 xml:space="preserve">reambule ovoga Ugovora i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samo uredno popunjen </w:t>
      </w:r>
      <w:r w:rsidR="0040286B" w:rsidRPr="003E4421">
        <w:rPr>
          <w:rFonts w:ascii="Times New Roman" w:eastAsia="Times New Roman" w:hAnsi="Times New Roman" w:cs="Times New Roman"/>
          <w:sz w:val="24"/>
          <w:szCs w:val="24"/>
        </w:rPr>
        <w:t>u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za to predviđenim rubrikama unutar strjelastih/kutnih zagrada 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„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“ i „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“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2E0DBFA" w14:textId="08471766" w:rsidR="00092FD4" w:rsidRPr="003E4421" w:rsidRDefault="00092FD4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(2) 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Strane </w:t>
      </w:r>
      <w:r w:rsidR="00755422" w:rsidRPr="003E4421">
        <w:rPr>
          <w:rFonts w:ascii="Times New Roman" w:eastAsia="Times New Roman" w:hAnsi="Times New Roman" w:cs="Times New Roman"/>
          <w:sz w:val="24"/>
          <w:szCs w:val="24"/>
        </w:rPr>
        <w:t xml:space="preserve">ovoga Ugovora 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su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svjesne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 da 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>Korisnik/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Pružatelj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 usluga 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 xml:space="preserve">(ovisno o tome koja je metoda iz preambule ovoga 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Ugovora primjenjiva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>ne može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 xml:space="preserve"> od N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adležnog tijela </w:t>
      </w:r>
      <w:r w:rsidR="008A1C38" w:rsidRPr="003E4421">
        <w:rPr>
          <w:rFonts w:ascii="Times New Roman" w:eastAsia="Times New Roman" w:hAnsi="Times New Roman" w:cs="Times New Roman"/>
          <w:sz w:val="24"/>
          <w:szCs w:val="24"/>
        </w:rPr>
        <w:t>(nit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>i</w:t>
      </w:r>
      <w:r w:rsidR="008A1C38" w:rsidRPr="003E4421">
        <w:rPr>
          <w:rFonts w:ascii="Times New Roman" w:eastAsia="Times New Roman" w:hAnsi="Times New Roman" w:cs="Times New Roman"/>
          <w:sz w:val="24"/>
          <w:szCs w:val="24"/>
        </w:rPr>
        <w:t xml:space="preserve"> kojeg drugog nadležnog tijela navedenog u Pozivu)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zahtijevati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 isplatu po osnovu pružene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Usluge</w:t>
      </w:r>
      <w:r w:rsidR="00890AAF" w:rsidRPr="003E4421">
        <w:rPr>
          <w:rFonts w:ascii="Times New Roman" w:eastAsia="Times New Roman" w:hAnsi="Times New Roman" w:cs="Times New Roman"/>
          <w:sz w:val="24"/>
          <w:szCs w:val="24"/>
        </w:rPr>
        <w:t xml:space="preserve">, ako 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>N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a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>dležnom tijelu ne predoči ovaj U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govor sastavljen 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isključivo 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na način kako je određeno u stavku 1. ovoga članka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>. Samo neizmijenjeni, na valjan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način popunjen tipski ugovor koji je bi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>o naveden kao prilog Poziva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 xml:space="preserve"> (poveznicom iz točke 3.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>p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>reambule ovoga Ugovora)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 je (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uz istovremeno obvezno prilaganje Vaučera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 i prateće dokumentacije</w:t>
      </w:r>
      <w:r w:rsidR="00205A88">
        <w:rPr>
          <w:rFonts w:ascii="Times New Roman" w:eastAsia="Times New Roman" w:hAnsi="Times New Roman" w:cs="Times New Roman"/>
          <w:sz w:val="24"/>
          <w:szCs w:val="24"/>
        </w:rPr>
        <w:t xml:space="preserve"> određene u Pozivu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, valjan da bi se na temelju toga vršila isplata 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>Korisniku/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Pružatelju usluga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 xml:space="preserve"> (ovisno o tome koja je metoda iz preambule ovoga </w:t>
      </w:r>
      <w:r w:rsidR="00025AD8" w:rsidRPr="003E4421">
        <w:rPr>
          <w:rFonts w:ascii="Times New Roman" w:eastAsia="Times New Roman" w:hAnsi="Times New Roman" w:cs="Times New Roman"/>
          <w:sz w:val="24"/>
          <w:szCs w:val="24"/>
        </w:rPr>
        <w:t>Ugovora primjenjiva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763B720" w14:textId="77777777" w:rsidR="00236E6D" w:rsidRPr="003E4421" w:rsidRDefault="00236E6D" w:rsidP="00236E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Članak </w:t>
      </w:r>
      <w:r w:rsidR="00242D52" w:rsidRPr="003E4421">
        <w:rPr>
          <w:rFonts w:ascii="Times New Roman" w:eastAsia="Times New Roman" w:hAnsi="Times New Roman" w:cs="Times New Roman"/>
          <w:sz w:val="24"/>
          <w:szCs w:val="24"/>
        </w:rPr>
        <w:t>1</w:t>
      </w:r>
      <w:r w:rsidR="009C50A3" w:rsidRPr="003E4421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7750E09" w14:textId="77777777" w:rsidR="00236E6D" w:rsidRPr="003E4421" w:rsidRDefault="00236E6D" w:rsidP="00236E6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Strane ovoga Ugovora 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>će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sporove koji proizlaze iz primjene ovoga Ugovora pokuša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>ti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riješiti mirnim putem</w:t>
      </w:r>
      <w:r w:rsidR="005A4864">
        <w:rPr>
          <w:rFonts w:ascii="Times New Roman" w:eastAsia="Times New Roman" w:hAnsi="Times New Roman" w:cs="Times New Roman"/>
          <w:sz w:val="24"/>
          <w:szCs w:val="24"/>
        </w:rPr>
        <w:t xml:space="preserve">, u protivnom ugovaraju nadležnost </w:t>
      </w:r>
      <w:r w:rsidR="005A4864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C"/>
      </w:r>
      <w:r w:rsidR="005A4864">
        <w:rPr>
          <w:rFonts w:ascii="Times New Roman" w:eastAsia="Times New Roman" w:hAnsi="Times New Roman" w:cs="Times New Roman"/>
          <w:sz w:val="24"/>
          <w:szCs w:val="24"/>
        </w:rPr>
        <w:t xml:space="preserve"> popunjavaju strane ugovora </w:t>
      </w:r>
      <w:r w:rsidR="005A4864" w:rsidRPr="003E4421">
        <w:rPr>
          <w:rFonts w:ascii="Times New Roman" w:eastAsia="Times New Roman" w:hAnsi="Times New Roman" w:cs="Times New Roman"/>
          <w:sz w:val="24"/>
          <w:szCs w:val="24"/>
        </w:rPr>
        <w:sym w:font="Symbol" w:char="F03E"/>
      </w:r>
      <w:r w:rsidR="005A4864">
        <w:rPr>
          <w:rFonts w:ascii="Times New Roman" w:eastAsia="Times New Roman" w:hAnsi="Times New Roman" w:cs="Times New Roman"/>
          <w:sz w:val="24"/>
          <w:szCs w:val="24"/>
        </w:rPr>
        <w:t xml:space="preserve"> suda</w:t>
      </w:r>
      <w:r w:rsidR="005A4864"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A83DB7" w14:textId="77777777" w:rsidR="00236E6D" w:rsidRPr="003E4421" w:rsidRDefault="00236E6D" w:rsidP="00236E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Članak 1</w:t>
      </w:r>
      <w:r w:rsidR="009C50A3" w:rsidRPr="003E4421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1544087" w14:textId="77777777" w:rsidR="00236E6D" w:rsidRPr="003E4421" w:rsidRDefault="00425533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Ovaj U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govor stupa na snagu trenutkom potpisa obiju 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 xml:space="preserve">ugovornih 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>strana.</w:t>
      </w:r>
    </w:p>
    <w:p w14:paraId="283C4F3A" w14:textId="77777777" w:rsidR="00236E6D" w:rsidRPr="003E4421" w:rsidRDefault="00236E6D" w:rsidP="00236E6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Članak 1</w:t>
      </w:r>
      <w:r w:rsidR="009C50A3" w:rsidRPr="003E4421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CB8390A" w14:textId="77777777" w:rsidR="00242D52" w:rsidRPr="003E4421" w:rsidRDefault="00242D52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(1) 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U slučaju raskida ovoga Ugovora, Pružatelj usluge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 xml:space="preserve">će 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Vaučer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 xml:space="preserve">odmah vratiti 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>K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orisniku te </w:t>
      </w:r>
      <w:r w:rsidR="00FC29CB" w:rsidRPr="003E4421">
        <w:rPr>
          <w:rFonts w:ascii="Times New Roman" w:eastAsia="Times New Roman" w:hAnsi="Times New Roman" w:cs="Times New Roman"/>
          <w:sz w:val="24"/>
          <w:szCs w:val="24"/>
        </w:rPr>
        <w:t xml:space="preserve">će </w:t>
      </w:r>
      <w:r w:rsidR="00577F92" w:rsidRPr="003E4421">
        <w:rPr>
          <w:rFonts w:ascii="Times New Roman" w:eastAsia="Times New Roman" w:hAnsi="Times New Roman" w:cs="Times New Roman"/>
          <w:sz w:val="24"/>
          <w:szCs w:val="24"/>
        </w:rPr>
        <w:t xml:space="preserve">svaka 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od ugovornih strana o 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>činjenici raskida,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 xml:space="preserve">u roku od 3 dana od raskida, 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>obavijestiti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D58EF" w:rsidRPr="003E4421">
        <w:rPr>
          <w:rFonts w:ascii="Times New Roman" w:eastAsia="Times New Roman" w:hAnsi="Times New Roman" w:cs="Times New Roman"/>
          <w:sz w:val="24"/>
          <w:szCs w:val="24"/>
        </w:rPr>
        <w:t>N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adležno </w:t>
      </w:r>
      <w:r w:rsidR="00577F92" w:rsidRPr="003E4421">
        <w:rPr>
          <w:rFonts w:ascii="Times New Roman" w:eastAsia="Times New Roman" w:hAnsi="Times New Roman" w:cs="Times New Roman"/>
          <w:sz w:val="24"/>
          <w:szCs w:val="24"/>
        </w:rPr>
        <w:t>tijelo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>,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 xml:space="preserve">uz naznaku je 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>li V</w:t>
      </w:r>
      <w:r w:rsidR="00BE52C7" w:rsidRPr="003E4421">
        <w:rPr>
          <w:rFonts w:ascii="Times New Roman" w:eastAsia="Times New Roman" w:hAnsi="Times New Roman" w:cs="Times New Roman"/>
          <w:sz w:val="24"/>
          <w:szCs w:val="24"/>
        </w:rPr>
        <w:t>aučer vraćen Korisniku</w:t>
      </w:r>
      <w:r w:rsidR="00236E6D"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2710DB9" w14:textId="77777777" w:rsidR="00236E6D" w:rsidRPr="003E4421" w:rsidRDefault="00242D52" w:rsidP="00092FD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(2) U slučaju raskida ovoga Ugovora 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 xml:space="preserve">Korisnik </w:t>
      </w:r>
      <w:r w:rsidR="00667DE4" w:rsidRPr="003E4421">
        <w:rPr>
          <w:rFonts w:ascii="Times New Roman" w:eastAsia="Times New Roman" w:hAnsi="Times New Roman" w:cs="Times New Roman"/>
          <w:sz w:val="24"/>
          <w:szCs w:val="24"/>
        </w:rPr>
        <w:t xml:space="preserve">nema pravo 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>od Nadležnog tijela (niti kojeg drugog nadležnog tijela navedenog u Pozivu) tražiti naknadu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sredst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>ava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koj</w:t>
      </w:r>
      <w:r w:rsidR="00D0395E">
        <w:rPr>
          <w:rFonts w:ascii="Times New Roman" w:eastAsia="Times New Roman" w:hAnsi="Times New Roman" w:cs="Times New Roman"/>
          <w:sz w:val="24"/>
          <w:szCs w:val="24"/>
        </w:rPr>
        <w:t>e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je eventualno isplatio Pružatelju usluga,</w:t>
      </w:r>
      <w:r w:rsidR="00667DE4" w:rsidRPr="003E4421">
        <w:rPr>
          <w:rFonts w:ascii="Times New Roman" w:eastAsia="Times New Roman" w:hAnsi="Times New Roman" w:cs="Times New Roman"/>
          <w:sz w:val="24"/>
          <w:szCs w:val="24"/>
        </w:rPr>
        <w:t xml:space="preserve"> a Pružatelj usluge nema pravo od Nadležnog tijela (niti kojeg drugog nadležnog tijela navedenog u Pozivu) tražiti 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 xml:space="preserve">isplatu vrijednosti </w:t>
      </w:r>
      <w:r w:rsidR="00D0395E">
        <w:rPr>
          <w:rFonts w:ascii="Times New Roman" w:eastAsia="Times New Roman" w:hAnsi="Times New Roman" w:cs="Times New Roman"/>
          <w:sz w:val="24"/>
          <w:szCs w:val="24"/>
        </w:rPr>
        <w:t>(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>djelomično</w:t>
      </w:r>
      <w:r w:rsidR="00D0395E">
        <w:rPr>
          <w:rFonts w:ascii="Times New Roman" w:eastAsia="Times New Roman" w:hAnsi="Times New Roman" w:cs="Times New Roman"/>
          <w:sz w:val="24"/>
          <w:szCs w:val="24"/>
        </w:rPr>
        <w:t>)</w:t>
      </w:r>
      <w:r w:rsidR="00425533" w:rsidRPr="003E4421">
        <w:rPr>
          <w:rFonts w:ascii="Times New Roman" w:eastAsia="Times New Roman" w:hAnsi="Times New Roman" w:cs="Times New Roman"/>
          <w:sz w:val="24"/>
          <w:szCs w:val="24"/>
        </w:rPr>
        <w:t xml:space="preserve"> pružene Usluge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6284AEC" w14:textId="77777777" w:rsidR="00092FD4" w:rsidRPr="003E4421" w:rsidRDefault="00890AAF" w:rsidP="00092FD4">
      <w:pPr>
        <w:spacing w:before="100" w:beforeAutospacing="1" w:after="100" w:afterAutospacing="1" w:line="240" w:lineRule="auto"/>
        <w:ind w:left="34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3E4421">
        <w:rPr>
          <w:rFonts w:ascii="Times New Roman" w:eastAsia="SimSun" w:hAnsi="Times New Roman" w:cs="Times New Roman"/>
          <w:sz w:val="24"/>
          <w:szCs w:val="24"/>
          <w:lang w:eastAsia="zh-CN"/>
        </w:rPr>
        <w:t>Članak 1</w:t>
      </w:r>
      <w:r w:rsidR="009C50A3" w:rsidRPr="003E4421"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Pr="003E4421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</w:p>
    <w:p w14:paraId="42CF1BF9" w14:textId="77777777" w:rsidR="00D0395E" w:rsidRPr="00D0395E" w:rsidRDefault="00D0395E" w:rsidP="00D0395E">
      <w:pPr>
        <w:spacing w:before="100" w:beforeAutospacing="1" w:after="100" w:afterAutospacing="1" w:line="240" w:lineRule="auto"/>
        <w:ind w:left="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>(1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) </w:t>
      </w:r>
      <w:r w:rsidR="00890AAF"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Ovaj je Ugovor sastavljen u </w:t>
      </w:r>
      <w:r w:rsidR="00092FD4"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>4</w:t>
      </w:r>
      <w:r w:rsidR="00890AAF"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  <w:r w:rsidR="00092FD4"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(četiri) </w:t>
      </w:r>
      <w:r w:rsidR="00890AAF"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istovjetna primjerka, od kojih svaki ima snagu izvornika. Svaka </w:t>
      </w:r>
      <w:r w:rsidR="00092FD4"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>ugovorna</w:t>
      </w:r>
      <w:r w:rsidR="00890AAF"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strana zadržava </w:t>
      </w:r>
      <w:r w:rsidR="00092FD4"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po </w:t>
      </w:r>
      <w:r w:rsidR="00890AAF"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>2 (dva) primjerka</w:t>
      </w:r>
      <w:r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>.</w:t>
      </w:r>
      <w:r w:rsidR="00092FD4" w:rsidRPr="00D0395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</w:t>
      </w:r>
    </w:p>
    <w:p w14:paraId="1E70E9F0" w14:textId="77777777" w:rsidR="00D0395E" w:rsidRDefault="00D0395E" w:rsidP="00D0395E">
      <w:pPr>
        <w:spacing w:before="100" w:beforeAutospacing="1" w:after="100" w:afterAutospacing="1" w:line="240" w:lineRule="auto"/>
        <w:ind w:left="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(2) Izvornik primjerka ovog Ugovora Nadležnom tijelu dostavlja strana koja zahtjeva isplatu sredstava (unovčenje vaučera)</w:t>
      </w:r>
    </w:p>
    <w:p w14:paraId="6CCB64CA" w14:textId="77777777" w:rsidR="00D0395E" w:rsidRDefault="00D0395E" w:rsidP="00D0395E">
      <w:pPr>
        <w:spacing w:before="100" w:beforeAutospacing="1" w:after="100" w:afterAutospacing="1" w:line="240" w:lineRule="auto"/>
        <w:jc w:val="center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Članak 15.</w:t>
      </w:r>
    </w:p>
    <w:p w14:paraId="51E699F6" w14:textId="77777777" w:rsidR="006A2140" w:rsidRPr="003E4421" w:rsidRDefault="00D0395E" w:rsidP="00BE52C7">
      <w:pPr>
        <w:spacing w:before="100" w:beforeAutospacing="1" w:after="100" w:afterAutospacing="1" w:line="240" w:lineRule="auto"/>
        <w:ind w:left="3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Times New Roman" w:eastAsia="SimSun" w:hAnsi="Times New Roman" w:cs="Times New Roman"/>
          <w:sz w:val="24"/>
          <w:szCs w:val="24"/>
          <w:lang w:eastAsia="zh-CN"/>
        </w:rPr>
        <w:t>U</w:t>
      </w:r>
      <w:r w:rsidR="00236E6D" w:rsidRPr="003E442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govorne strane 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potpisuju </w:t>
      </w:r>
      <w:r w:rsidR="00BE52C7" w:rsidRPr="003E4421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ovaj Ugovor </w:t>
      </w:r>
      <w:r w:rsidR="00236E6D" w:rsidRPr="003E4421">
        <w:rPr>
          <w:rFonts w:ascii="Times New Roman" w:eastAsia="SimSun" w:hAnsi="Times New Roman" w:cs="Times New Roman"/>
          <w:sz w:val="24"/>
          <w:szCs w:val="24"/>
          <w:lang w:eastAsia="zh-CN"/>
        </w:rPr>
        <w:t>u znak pris</w:t>
      </w:r>
      <w:r>
        <w:rPr>
          <w:rFonts w:ascii="Times New Roman" w:eastAsia="SimSun" w:hAnsi="Times New Roman" w:cs="Times New Roman"/>
          <w:sz w:val="24"/>
          <w:szCs w:val="24"/>
          <w:lang w:eastAsia="zh-CN"/>
        </w:rPr>
        <w:t>tanka na u njemu utvrđena prava i obveze.</w:t>
      </w:r>
    </w:p>
    <w:p w14:paraId="16AD4085" w14:textId="77777777" w:rsidR="006A2140" w:rsidRPr="003E4421" w:rsidRDefault="006A2140" w:rsidP="0022243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76DE3" w:rsidRPr="003E4421" w14:paraId="74474100" w14:textId="77777777" w:rsidTr="00276DE3">
        <w:tc>
          <w:tcPr>
            <w:tcW w:w="4531" w:type="dxa"/>
          </w:tcPr>
          <w:p w14:paraId="0F90F31B" w14:textId="77777777" w:rsidR="00276DE3" w:rsidRPr="003E4421" w:rsidRDefault="00276DE3" w:rsidP="0022243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21">
              <w:rPr>
                <w:rFonts w:ascii="Times New Roman" w:eastAsia="Times New Roman" w:hAnsi="Times New Roman" w:cs="Times New Roman"/>
                <w:sz w:val="24"/>
                <w:szCs w:val="24"/>
              </w:rPr>
              <w:t>Pružatelj usluga</w:t>
            </w:r>
          </w:p>
        </w:tc>
        <w:tc>
          <w:tcPr>
            <w:tcW w:w="4531" w:type="dxa"/>
          </w:tcPr>
          <w:p w14:paraId="46CAFC8B" w14:textId="77777777" w:rsidR="00276DE3" w:rsidRPr="003E4421" w:rsidRDefault="00276DE3" w:rsidP="0022243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21">
              <w:rPr>
                <w:rFonts w:ascii="Times New Roman" w:eastAsia="Times New Roman" w:hAnsi="Times New Roman" w:cs="Times New Roman"/>
                <w:sz w:val="24"/>
                <w:szCs w:val="24"/>
              </w:rPr>
              <w:t>Korisnik</w:t>
            </w:r>
          </w:p>
        </w:tc>
      </w:tr>
      <w:tr w:rsidR="00276DE3" w:rsidRPr="003E4421" w14:paraId="03915147" w14:textId="77777777" w:rsidTr="00276DE3">
        <w:tc>
          <w:tcPr>
            <w:tcW w:w="4531" w:type="dxa"/>
          </w:tcPr>
          <w:p w14:paraId="6C959B67" w14:textId="77777777" w:rsidR="00276DE3" w:rsidRPr="003E4421" w:rsidRDefault="00276DE3" w:rsidP="0022243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21">
              <w:rPr>
                <w:rFonts w:ascii="Times New Roman" w:eastAsia="Times New Roman" w:hAnsi="Times New Roman" w:cs="Times New Roman"/>
                <w:sz w:val="24"/>
                <w:szCs w:val="24"/>
              </w:rPr>
              <w:t>Naziv, sjedište, ime ovlaštene osobe, funkcija ovlaštene osobe, pečat, potpis, mjesto i datum</w:t>
            </w:r>
          </w:p>
        </w:tc>
        <w:tc>
          <w:tcPr>
            <w:tcW w:w="4531" w:type="dxa"/>
          </w:tcPr>
          <w:p w14:paraId="4277A8BE" w14:textId="77777777" w:rsidR="00276DE3" w:rsidRPr="003E4421" w:rsidRDefault="00276DE3" w:rsidP="00222436">
            <w:pPr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21">
              <w:rPr>
                <w:rFonts w:ascii="Times New Roman" w:eastAsia="Times New Roman" w:hAnsi="Times New Roman" w:cs="Times New Roman"/>
                <w:sz w:val="24"/>
                <w:szCs w:val="24"/>
              </w:rPr>
              <w:t>Naziv, sjedište, ime ovlaštene osobe, funkcija ovlaštene osobe, pečat, potpis, mjesto i datum</w:t>
            </w:r>
          </w:p>
        </w:tc>
      </w:tr>
    </w:tbl>
    <w:p w14:paraId="78E7B282" w14:textId="77777777" w:rsidR="006A2140" w:rsidRPr="003E4421" w:rsidRDefault="006A2140" w:rsidP="0022243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B81B63" w14:textId="77777777" w:rsidR="00B702B7" w:rsidRPr="003E4421" w:rsidRDefault="00B702B7" w:rsidP="00222436">
      <w:p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Prilog: </w:t>
      </w:r>
    </w:p>
    <w:p w14:paraId="10FF900A" w14:textId="240573C9" w:rsidR="006A2140" w:rsidRPr="003E4421" w:rsidRDefault="00B702B7" w:rsidP="00B702B7">
      <w:pPr>
        <w:pStyle w:val="ListParagraph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t>Preslik</w:t>
      </w:r>
      <w:r w:rsidR="007B2C4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isprave kojom je identificiran Korisnik (sve strane)</w:t>
      </w:r>
    </w:p>
    <w:p w14:paraId="374598D7" w14:textId="00379E72" w:rsidR="00B702B7" w:rsidRPr="003E4421" w:rsidRDefault="00B702B7" w:rsidP="00B702B7">
      <w:pPr>
        <w:pStyle w:val="ListParagraph"/>
        <w:numPr>
          <w:ilvl w:val="0"/>
          <w:numId w:val="4"/>
        </w:numPr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E4421">
        <w:rPr>
          <w:rFonts w:ascii="Times New Roman" w:eastAsia="Times New Roman" w:hAnsi="Times New Roman" w:cs="Times New Roman"/>
          <w:sz w:val="24"/>
          <w:szCs w:val="24"/>
        </w:rPr>
        <w:lastRenderedPageBreak/>
        <w:t>Preslik</w:t>
      </w:r>
      <w:r w:rsidR="007B2C4C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3E4421">
        <w:rPr>
          <w:rFonts w:ascii="Times New Roman" w:eastAsia="Times New Roman" w:hAnsi="Times New Roman" w:cs="Times New Roman"/>
          <w:sz w:val="24"/>
          <w:szCs w:val="24"/>
        </w:rPr>
        <w:t xml:space="preserve"> Vaučera (sve strane)</w:t>
      </w:r>
    </w:p>
    <w:sectPr w:rsidR="00B702B7" w:rsidRPr="003E4421" w:rsidSect="00333AB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D191F" w14:textId="77777777" w:rsidR="00273F28" w:rsidRDefault="00273F28" w:rsidP="00276DE3">
      <w:pPr>
        <w:spacing w:after="0" w:line="240" w:lineRule="auto"/>
      </w:pPr>
      <w:r>
        <w:separator/>
      </w:r>
    </w:p>
  </w:endnote>
  <w:endnote w:type="continuationSeparator" w:id="0">
    <w:p w14:paraId="3E4C2B49" w14:textId="77777777" w:rsidR="00273F28" w:rsidRDefault="00273F28" w:rsidP="00276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BDCE6" w14:textId="77777777" w:rsidR="009D70A6" w:rsidRDefault="009D70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C7BAB0" w14:textId="20A7FF77" w:rsidR="006E59E2" w:rsidRPr="006E59E2" w:rsidRDefault="006E59E2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6E59E2">
      <w:rPr>
        <w:rFonts w:ascii="Times New Roman" w:hAnsi="Times New Roman" w:cs="Times New Roman"/>
        <w:sz w:val="18"/>
        <w:szCs w:val="18"/>
      </w:rPr>
      <w:t xml:space="preserve">Stranica </w:t>
    </w:r>
    <w:sdt>
      <w:sdtPr>
        <w:rPr>
          <w:rFonts w:ascii="Times New Roman" w:hAnsi="Times New Roman" w:cs="Times New Roman"/>
          <w:sz w:val="18"/>
          <w:szCs w:val="18"/>
        </w:rPr>
        <w:id w:val="191442062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6E59E2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6E59E2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6E59E2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A798D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6E59E2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sdtContent>
    </w:sdt>
  </w:p>
  <w:p w14:paraId="2B7B484B" w14:textId="77777777" w:rsidR="006E59E2" w:rsidRDefault="006E59E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01BA5" w14:textId="77777777" w:rsidR="009D70A6" w:rsidRDefault="009D70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FD4E30" w14:textId="77777777" w:rsidR="00273F28" w:rsidRDefault="00273F28" w:rsidP="00276DE3">
      <w:pPr>
        <w:spacing w:after="0" w:line="240" w:lineRule="auto"/>
      </w:pPr>
      <w:r>
        <w:separator/>
      </w:r>
    </w:p>
  </w:footnote>
  <w:footnote w:type="continuationSeparator" w:id="0">
    <w:p w14:paraId="03C4F1A3" w14:textId="77777777" w:rsidR="00273F28" w:rsidRDefault="00273F28" w:rsidP="00276DE3">
      <w:pPr>
        <w:spacing w:after="0" w:line="240" w:lineRule="auto"/>
      </w:pPr>
      <w:r>
        <w:continuationSeparator/>
      </w:r>
    </w:p>
  </w:footnote>
  <w:footnote w:id="1">
    <w:p w14:paraId="498654E2" w14:textId="35F07354" w:rsidR="00173A11" w:rsidRPr="00173A11" w:rsidRDefault="00173A11">
      <w:pPr>
        <w:pStyle w:val="FootnoteText"/>
        <w:rPr>
          <w:rFonts w:ascii="Times New Roman" w:hAnsi="Times New Roman" w:cs="Times New Roman"/>
        </w:rPr>
      </w:pPr>
      <w:r w:rsidRPr="00173A11">
        <w:rPr>
          <w:rStyle w:val="FootnoteReference"/>
          <w:rFonts w:ascii="Times New Roman" w:hAnsi="Times New Roman" w:cs="Times New Roman"/>
        </w:rPr>
        <w:footnoteRef/>
      </w:r>
      <w:r w:rsidRPr="00173A11">
        <w:rPr>
          <w:rFonts w:ascii="Times New Roman" w:hAnsi="Times New Roman" w:cs="Times New Roman"/>
        </w:rPr>
        <w:t xml:space="preserve"> Prilagoditi postupku dodjele bespovratnih sredstava.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AC3AF9" w14:textId="77777777" w:rsidR="009D70A6" w:rsidRDefault="009D70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49BF2D" w14:textId="77777777" w:rsidR="00755422" w:rsidRDefault="00755422">
    <w:pPr>
      <w:pStyle w:val="Header"/>
    </w:pPr>
  </w:p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755422" w:rsidRPr="00D67C6C" w14:paraId="14C9F55F" w14:textId="77777777" w:rsidTr="006A798D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438042D" w14:textId="77777777" w:rsidR="00755422" w:rsidRPr="00D67C6C" w:rsidRDefault="00755422" w:rsidP="00276DE3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 w:rsidRPr="00D67C6C">
            <w:rPr>
              <w:rFonts w:ascii="Times New Roman" w:eastAsia="SimSun" w:hAnsi="Times New Roman" w:cs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40522AA" w14:textId="77777777" w:rsidR="00755422" w:rsidRPr="00D67C6C" w:rsidRDefault="00755422" w:rsidP="00276DE3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 w:rsidRPr="00D67C6C">
            <w:rPr>
              <w:rFonts w:ascii="Times New Roman" w:eastAsia="SimSun" w:hAnsi="Times New Roman" w:cs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40FB84F" w14:textId="77777777" w:rsidR="00755422" w:rsidRPr="00D67C6C" w:rsidRDefault="00755422" w:rsidP="00276DE3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 w:rsidRPr="00D67C6C">
            <w:rPr>
              <w:rFonts w:ascii="Times New Roman" w:eastAsia="SimSun" w:hAnsi="Times New Roman" w:cs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A1EA5C3" w14:textId="77777777" w:rsidR="00755422" w:rsidRPr="00D67C6C" w:rsidRDefault="00755422" w:rsidP="00276DE3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 w:rsidRPr="00D67C6C">
            <w:rPr>
              <w:rFonts w:ascii="Times New Roman" w:eastAsia="SimSun" w:hAnsi="Times New Roman" w:cs="Times New Roman"/>
              <w:b/>
              <w:sz w:val="24"/>
              <w:szCs w:val="24"/>
            </w:rPr>
            <w:t>06</w:t>
          </w:r>
        </w:p>
      </w:tc>
    </w:tr>
    <w:tr w:rsidR="006A798D" w:rsidRPr="00D67C6C" w14:paraId="210D39F6" w14:textId="77777777" w:rsidTr="006A798D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2D6F496" w14:textId="77777777" w:rsidR="006A798D" w:rsidRPr="00D67C6C" w:rsidRDefault="006A798D" w:rsidP="006A798D">
          <w:pPr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B71E560" w14:textId="77777777" w:rsidR="006A798D" w:rsidRPr="00D67C6C" w:rsidRDefault="006A798D" w:rsidP="006A798D">
          <w:pPr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B796745" w14:textId="5823E1E5" w:rsidR="006A798D" w:rsidRPr="00D67C6C" w:rsidRDefault="006A798D" w:rsidP="006A798D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 w:rsidRPr="00D67C6C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B7BA247" w14:textId="05A5856F" w:rsidR="006A798D" w:rsidRPr="00D67C6C" w:rsidRDefault="006F72D2" w:rsidP="006A798D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524AA7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6A798D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6A798D" w:rsidRPr="00D67C6C" w14:paraId="54D3DE38" w14:textId="77777777" w:rsidTr="006A798D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37566BD" w14:textId="77777777" w:rsidR="006A798D" w:rsidRPr="00D67C6C" w:rsidRDefault="006A798D" w:rsidP="006A798D">
          <w:pPr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19F3285F" w14:textId="77777777" w:rsidR="006A798D" w:rsidRPr="00D67C6C" w:rsidRDefault="006A798D" w:rsidP="006A798D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eastAsia="ar-SA"/>
            </w:rPr>
          </w:pPr>
        </w:p>
        <w:p w14:paraId="20607179" w14:textId="77777777" w:rsidR="006A798D" w:rsidRPr="00D67C6C" w:rsidRDefault="006A798D" w:rsidP="006A798D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 w:rsidRPr="00D67C6C">
            <w:rPr>
              <w:rFonts w:ascii="Times New Roman" w:eastAsia="SimSun" w:hAnsi="Times New Roman" w:cs="Times New Roman"/>
              <w:b/>
              <w:sz w:val="24"/>
              <w:szCs w:val="24"/>
            </w:rPr>
            <w:t>Dodjela bespovratnih sredstava</w:t>
          </w:r>
        </w:p>
        <w:p w14:paraId="2EEDE1D6" w14:textId="77777777" w:rsidR="006A798D" w:rsidRPr="00D67C6C" w:rsidRDefault="006A798D" w:rsidP="006A798D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6FD8F07" w14:textId="77777777" w:rsidR="006A798D" w:rsidRPr="00D67C6C" w:rsidRDefault="006A798D" w:rsidP="006A798D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 w:rsidRPr="00D67C6C">
            <w:rPr>
              <w:rFonts w:ascii="Times New Roman" w:eastAsia="SimSun" w:hAnsi="Times New Roman" w:cs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864F9E6" w14:textId="127C340E" w:rsidR="006A798D" w:rsidRPr="00D67C6C" w:rsidRDefault="007C4BA7" w:rsidP="006A798D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6A798D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755422" w:rsidRPr="00D67C6C" w14:paraId="5E6AC020" w14:textId="77777777" w:rsidTr="006A798D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00F950" w14:textId="77777777" w:rsidR="00755422" w:rsidRPr="00D67C6C" w:rsidRDefault="00755422" w:rsidP="00276DE3">
          <w:pPr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694C47" w14:textId="77777777" w:rsidR="00755422" w:rsidRPr="00D67C6C" w:rsidRDefault="00755422" w:rsidP="00276DE3">
          <w:pPr>
            <w:rPr>
              <w:rFonts w:ascii="Times New Roman" w:eastAsia="SimSun" w:hAnsi="Times New Roman" w:cs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9A00DF2" w14:textId="77777777" w:rsidR="00755422" w:rsidRPr="00D67C6C" w:rsidRDefault="00755422" w:rsidP="00276DE3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 w:rsidRPr="00D67C6C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C43C1B3" w14:textId="298939C4" w:rsidR="00755422" w:rsidRPr="00D67C6C" w:rsidRDefault="00B24000" w:rsidP="00231535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 w:cs="Times New Roman"/>
              <w:b/>
              <w:sz w:val="24"/>
              <w:szCs w:val="24"/>
            </w:rPr>
            <w:t>28</w:t>
          </w:r>
        </w:p>
      </w:tc>
    </w:tr>
    <w:tr w:rsidR="00755422" w:rsidRPr="00D67C6C" w14:paraId="016DE5B2" w14:textId="77777777" w:rsidTr="006A798D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596C22" w14:textId="77777777" w:rsidR="00755422" w:rsidRPr="00D67C6C" w:rsidRDefault="00755422" w:rsidP="00276DE3">
          <w:pPr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1962C64" w14:textId="77777777" w:rsidR="00755422" w:rsidRPr="00D67C6C" w:rsidRDefault="00755422" w:rsidP="00276DE3">
          <w:pPr>
            <w:rPr>
              <w:rFonts w:ascii="Times New Roman" w:eastAsia="SimSun" w:hAnsi="Times New Roman" w:cs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931E294" w14:textId="716C05B5" w:rsidR="00755422" w:rsidRPr="00D67C6C" w:rsidRDefault="00F41C4D" w:rsidP="00276DE3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Times New Roman" w:hAnsi="Times New Roman"/>
              <w:b/>
              <w:bCs/>
              <w:sz w:val="24"/>
              <w:szCs w:val="24"/>
              <w:lang w:eastAsia="hr-HR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9CE10F8" w14:textId="41E5B429" w:rsidR="00755422" w:rsidRPr="00D67C6C" w:rsidRDefault="00755422" w:rsidP="00276DE3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</w:rPr>
          </w:pPr>
          <w:r w:rsidRPr="00D67C6C">
            <w:rPr>
              <w:rFonts w:ascii="Times New Roman" w:eastAsia="SimSun" w:hAnsi="Times New Roman" w:cs="Times New Roman"/>
              <w:b/>
              <w:sz w:val="24"/>
              <w:szCs w:val="24"/>
            </w:rPr>
            <w:t>Minist</w:t>
          </w:r>
          <w:r w:rsidR="007C4BA7">
            <w:rPr>
              <w:rFonts w:ascii="Times New Roman" w:eastAsia="SimSun" w:hAnsi="Times New Roman" w:cs="Times New Roman"/>
              <w:b/>
              <w:sz w:val="24"/>
              <w:szCs w:val="24"/>
            </w:rPr>
            <w:t>rica</w:t>
          </w:r>
          <w:r w:rsidRPr="00D67C6C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 MRRFEU</w:t>
          </w:r>
        </w:p>
      </w:tc>
    </w:tr>
  </w:tbl>
  <w:p w14:paraId="70118AD8" w14:textId="77777777" w:rsidR="00755422" w:rsidRDefault="00755422">
    <w:pPr>
      <w:pStyle w:val="Header"/>
    </w:pPr>
  </w:p>
  <w:p w14:paraId="6C086E9D" w14:textId="77777777" w:rsidR="00755422" w:rsidRDefault="0075542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5C5B9B" w14:textId="77777777" w:rsidR="009D70A6" w:rsidRDefault="009D70A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46AFE"/>
    <w:multiLevelType w:val="hybridMultilevel"/>
    <w:tmpl w:val="DA4E9E2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1B6601D"/>
    <w:multiLevelType w:val="hybridMultilevel"/>
    <w:tmpl w:val="117E765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3DA7F85"/>
    <w:multiLevelType w:val="hybridMultilevel"/>
    <w:tmpl w:val="BADE67B0"/>
    <w:lvl w:ilvl="0" w:tplc="041A0011">
      <w:start w:val="1"/>
      <w:numFmt w:val="decimal"/>
      <w:lvlText w:val="%1)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5060A8"/>
    <w:multiLevelType w:val="hybridMultilevel"/>
    <w:tmpl w:val="AB602D7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E06651"/>
    <w:multiLevelType w:val="hybridMultilevel"/>
    <w:tmpl w:val="0DDE47FC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8EC43B6"/>
    <w:multiLevelType w:val="hybridMultilevel"/>
    <w:tmpl w:val="BDF032F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0D86F21"/>
    <w:multiLevelType w:val="hybridMultilevel"/>
    <w:tmpl w:val="66FEABEC"/>
    <w:lvl w:ilvl="0" w:tplc="00AE82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6B3E3C"/>
    <w:multiLevelType w:val="hybridMultilevel"/>
    <w:tmpl w:val="7B58475E"/>
    <w:lvl w:ilvl="0" w:tplc="15B655A8">
      <w:start w:val="1"/>
      <w:numFmt w:val="decimal"/>
      <w:lvlText w:val="(%1)"/>
      <w:lvlJc w:val="left"/>
      <w:pPr>
        <w:ind w:left="3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4" w:hanging="360"/>
      </w:pPr>
    </w:lvl>
    <w:lvl w:ilvl="2" w:tplc="041A001B" w:tentative="1">
      <w:start w:val="1"/>
      <w:numFmt w:val="lowerRoman"/>
      <w:lvlText w:val="%3."/>
      <w:lvlJc w:val="right"/>
      <w:pPr>
        <w:ind w:left="1834" w:hanging="180"/>
      </w:pPr>
    </w:lvl>
    <w:lvl w:ilvl="3" w:tplc="041A000F" w:tentative="1">
      <w:start w:val="1"/>
      <w:numFmt w:val="decimal"/>
      <w:lvlText w:val="%4."/>
      <w:lvlJc w:val="left"/>
      <w:pPr>
        <w:ind w:left="2554" w:hanging="360"/>
      </w:pPr>
    </w:lvl>
    <w:lvl w:ilvl="4" w:tplc="041A0019" w:tentative="1">
      <w:start w:val="1"/>
      <w:numFmt w:val="lowerLetter"/>
      <w:lvlText w:val="%5."/>
      <w:lvlJc w:val="left"/>
      <w:pPr>
        <w:ind w:left="3274" w:hanging="360"/>
      </w:pPr>
    </w:lvl>
    <w:lvl w:ilvl="5" w:tplc="041A001B" w:tentative="1">
      <w:start w:val="1"/>
      <w:numFmt w:val="lowerRoman"/>
      <w:lvlText w:val="%6."/>
      <w:lvlJc w:val="right"/>
      <w:pPr>
        <w:ind w:left="3994" w:hanging="180"/>
      </w:pPr>
    </w:lvl>
    <w:lvl w:ilvl="6" w:tplc="041A000F" w:tentative="1">
      <w:start w:val="1"/>
      <w:numFmt w:val="decimal"/>
      <w:lvlText w:val="%7."/>
      <w:lvlJc w:val="left"/>
      <w:pPr>
        <w:ind w:left="4714" w:hanging="360"/>
      </w:pPr>
    </w:lvl>
    <w:lvl w:ilvl="7" w:tplc="041A0019" w:tentative="1">
      <w:start w:val="1"/>
      <w:numFmt w:val="lowerLetter"/>
      <w:lvlText w:val="%8."/>
      <w:lvlJc w:val="left"/>
      <w:pPr>
        <w:ind w:left="5434" w:hanging="360"/>
      </w:pPr>
    </w:lvl>
    <w:lvl w:ilvl="8" w:tplc="041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7C517870"/>
    <w:multiLevelType w:val="hybridMultilevel"/>
    <w:tmpl w:val="4A8402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8"/>
  </w:num>
  <w:num w:numId="5">
    <w:abstractNumId w:val="1"/>
  </w:num>
  <w:num w:numId="6">
    <w:abstractNumId w:val="6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2556"/>
    <w:rsid w:val="000045F9"/>
    <w:rsid w:val="00025AD8"/>
    <w:rsid w:val="00051EA5"/>
    <w:rsid w:val="00092FD4"/>
    <w:rsid w:val="00095354"/>
    <w:rsid w:val="000A513A"/>
    <w:rsid w:val="000C0F8F"/>
    <w:rsid w:val="000C26D4"/>
    <w:rsid w:val="00143976"/>
    <w:rsid w:val="00173A11"/>
    <w:rsid w:val="001F581B"/>
    <w:rsid w:val="00205A88"/>
    <w:rsid w:val="00213BDD"/>
    <w:rsid w:val="00214F7E"/>
    <w:rsid w:val="00222436"/>
    <w:rsid w:val="00231535"/>
    <w:rsid w:val="00236E6D"/>
    <w:rsid w:val="00242D52"/>
    <w:rsid w:val="00273F28"/>
    <w:rsid w:val="00276DE3"/>
    <w:rsid w:val="00333AB6"/>
    <w:rsid w:val="00352806"/>
    <w:rsid w:val="0037478F"/>
    <w:rsid w:val="003A4B31"/>
    <w:rsid w:val="003E4421"/>
    <w:rsid w:val="0040286B"/>
    <w:rsid w:val="00425533"/>
    <w:rsid w:val="0043422B"/>
    <w:rsid w:val="00445CD5"/>
    <w:rsid w:val="004679A3"/>
    <w:rsid w:val="00474422"/>
    <w:rsid w:val="00505DE5"/>
    <w:rsid w:val="00511002"/>
    <w:rsid w:val="00521CFB"/>
    <w:rsid w:val="00522406"/>
    <w:rsid w:val="00524AA7"/>
    <w:rsid w:val="0055771A"/>
    <w:rsid w:val="00577F92"/>
    <w:rsid w:val="00582F61"/>
    <w:rsid w:val="005A4864"/>
    <w:rsid w:val="00606ED3"/>
    <w:rsid w:val="00614E90"/>
    <w:rsid w:val="00667DE4"/>
    <w:rsid w:val="006759FE"/>
    <w:rsid w:val="006A2140"/>
    <w:rsid w:val="006A798D"/>
    <w:rsid w:val="006B77E4"/>
    <w:rsid w:val="006C73A2"/>
    <w:rsid w:val="006D7A45"/>
    <w:rsid w:val="006E589B"/>
    <w:rsid w:val="006E59E2"/>
    <w:rsid w:val="006F02FD"/>
    <w:rsid w:val="006F72D2"/>
    <w:rsid w:val="00755422"/>
    <w:rsid w:val="007B2C4C"/>
    <w:rsid w:val="007C4BA7"/>
    <w:rsid w:val="007D1C72"/>
    <w:rsid w:val="00812556"/>
    <w:rsid w:val="00847455"/>
    <w:rsid w:val="00856589"/>
    <w:rsid w:val="00890AAF"/>
    <w:rsid w:val="008A1C38"/>
    <w:rsid w:val="008A677E"/>
    <w:rsid w:val="008E22FA"/>
    <w:rsid w:val="008E5B83"/>
    <w:rsid w:val="00903F3D"/>
    <w:rsid w:val="00964361"/>
    <w:rsid w:val="00984335"/>
    <w:rsid w:val="009C50A3"/>
    <w:rsid w:val="009D70A6"/>
    <w:rsid w:val="009F76BB"/>
    <w:rsid w:val="00A20587"/>
    <w:rsid w:val="00AB43B5"/>
    <w:rsid w:val="00AE32AE"/>
    <w:rsid w:val="00B010FA"/>
    <w:rsid w:val="00B0268E"/>
    <w:rsid w:val="00B24000"/>
    <w:rsid w:val="00B702B7"/>
    <w:rsid w:val="00B7700E"/>
    <w:rsid w:val="00BD7138"/>
    <w:rsid w:val="00BE52C7"/>
    <w:rsid w:val="00C13DEE"/>
    <w:rsid w:val="00C20FAC"/>
    <w:rsid w:val="00C62D42"/>
    <w:rsid w:val="00CA1ECE"/>
    <w:rsid w:val="00CA6A57"/>
    <w:rsid w:val="00CC49E2"/>
    <w:rsid w:val="00D0395E"/>
    <w:rsid w:val="00D37B96"/>
    <w:rsid w:val="00D429F5"/>
    <w:rsid w:val="00D54881"/>
    <w:rsid w:val="00D67C6C"/>
    <w:rsid w:val="00D74F9F"/>
    <w:rsid w:val="00D77C67"/>
    <w:rsid w:val="00DC022D"/>
    <w:rsid w:val="00DC16DC"/>
    <w:rsid w:val="00DF7546"/>
    <w:rsid w:val="00DF7953"/>
    <w:rsid w:val="00E00385"/>
    <w:rsid w:val="00E0370D"/>
    <w:rsid w:val="00E0574D"/>
    <w:rsid w:val="00E11F1A"/>
    <w:rsid w:val="00E63AB1"/>
    <w:rsid w:val="00E654CE"/>
    <w:rsid w:val="00E66B1C"/>
    <w:rsid w:val="00E716A4"/>
    <w:rsid w:val="00EF259A"/>
    <w:rsid w:val="00F07A9F"/>
    <w:rsid w:val="00F14B50"/>
    <w:rsid w:val="00F41C4D"/>
    <w:rsid w:val="00F55156"/>
    <w:rsid w:val="00F8021B"/>
    <w:rsid w:val="00FB4679"/>
    <w:rsid w:val="00FC29CB"/>
    <w:rsid w:val="00FD5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4E7875"/>
  <w15:chartTrackingRefBased/>
  <w15:docId w15:val="{CBE76B73-9A6D-4BBA-AFD2-6D5BB78EA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140"/>
    <w:pPr>
      <w:ind w:left="720"/>
      <w:contextualSpacing/>
    </w:pPr>
  </w:style>
  <w:style w:type="table" w:styleId="TableGrid">
    <w:name w:val="Table Grid"/>
    <w:basedOn w:val="TableNormal"/>
    <w:uiPriority w:val="59"/>
    <w:rsid w:val="00276D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76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DE3"/>
  </w:style>
  <w:style w:type="paragraph" w:styleId="Footer">
    <w:name w:val="footer"/>
    <w:basedOn w:val="Normal"/>
    <w:link w:val="FooterChar"/>
    <w:uiPriority w:val="99"/>
    <w:unhideWhenUsed/>
    <w:rsid w:val="00276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DE3"/>
  </w:style>
  <w:style w:type="paragraph" w:styleId="BalloonText">
    <w:name w:val="Balloon Text"/>
    <w:basedOn w:val="Normal"/>
    <w:link w:val="BalloonTextChar"/>
    <w:uiPriority w:val="99"/>
    <w:semiHidden/>
    <w:unhideWhenUsed/>
    <w:rsid w:val="00BE52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2C7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05A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5A8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5A8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5A8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5A88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73A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73A1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73A1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BA5760-6F25-4F2E-869D-596DF40F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1901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Barbarić</dc:creator>
  <cp:keywords/>
  <dc:description/>
  <cp:lastModifiedBy>Ivana Fekete</cp:lastModifiedBy>
  <cp:revision>10</cp:revision>
  <cp:lastPrinted>2017-04-19T13:03:00Z</cp:lastPrinted>
  <dcterms:created xsi:type="dcterms:W3CDTF">2019-01-10T08:33:00Z</dcterms:created>
  <dcterms:modified xsi:type="dcterms:W3CDTF">2020-12-03T14:28:00Z</dcterms:modified>
</cp:coreProperties>
</file>