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35BB35" w14:textId="77777777" w:rsidR="00FE7D6E" w:rsidRPr="001156F1" w:rsidRDefault="00FE7D6E" w:rsidP="00924AB4">
      <w:pPr>
        <w:tabs>
          <w:tab w:val="left" w:pos="6047"/>
        </w:tabs>
        <w:spacing w:after="0" w:line="240" w:lineRule="auto"/>
        <w:jc w:val="center"/>
        <w:outlineLvl w:val="1"/>
        <w:rPr>
          <w:rFonts w:ascii="Lucida Sans Unicode" w:eastAsia="Times New Roman" w:hAnsi="Lucida Sans Unicode" w:cs="Lucida Sans Unicode"/>
          <w:b/>
        </w:rPr>
      </w:pPr>
    </w:p>
    <w:p w14:paraId="775B954D" w14:textId="77777777" w:rsidR="00FE366B" w:rsidRPr="000C5C64" w:rsidRDefault="00FE366B" w:rsidP="00FE366B">
      <w:pPr>
        <w:tabs>
          <w:tab w:val="left" w:pos="604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C5C64">
        <w:rPr>
          <w:rFonts w:ascii="Times New Roman" w:eastAsia="Times New Roman" w:hAnsi="Times New Roman" w:cs="Times New Roman"/>
          <w:b/>
          <w:sz w:val="24"/>
          <w:szCs w:val="24"/>
        </w:rPr>
        <w:t xml:space="preserve">Kontrolna lista kriterija za odabir operacija i </w:t>
      </w:r>
      <w:r w:rsidR="007D4D06" w:rsidRPr="000C5C64">
        <w:rPr>
          <w:rFonts w:ascii="Times New Roman" w:eastAsia="Times New Roman" w:hAnsi="Times New Roman" w:cs="Times New Roman"/>
          <w:b/>
          <w:sz w:val="24"/>
          <w:szCs w:val="24"/>
        </w:rPr>
        <w:t xml:space="preserve">pripadajuće </w:t>
      </w:r>
      <w:r w:rsidRPr="000C5C64">
        <w:rPr>
          <w:rFonts w:ascii="Times New Roman" w:eastAsia="Times New Roman" w:hAnsi="Times New Roman" w:cs="Times New Roman"/>
          <w:b/>
          <w:sz w:val="24"/>
          <w:szCs w:val="24"/>
        </w:rPr>
        <w:t xml:space="preserve">metodologije </w:t>
      </w:r>
    </w:p>
    <w:p w14:paraId="0F7B9BE5" w14:textId="77777777" w:rsidR="009345AC" w:rsidRPr="000C5C64" w:rsidRDefault="009345AC" w:rsidP="00924AB4">
      <w:pPr>
        <w:tabs>
          <w:tab w:val="left" w:pos="6047"/>
        </w:tabs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14:paraId="1418497B" w14:textId="77777777" w:rsidR="009345AC" w:rsidRPr="000C5C64" w:rsidRDefault="009345AC" w:rsidP="00924AB4">
      <w:pPr>
        <w:tabs>
          <w:tab w:val="left" w:pos="6047"/>
        </w:tabs>
        <w:spacing w:after="0" w:line="240" w:lineRule="auto"/>
        <w:jc w:val="both"/>
        <w:outlineLvl w:val="1"/>
        <w:rPr>
          <w:rFonts w:ascii="Times New Roman" w:eastAsia="Cambria" w:hAnsi="Times New Roman" w:cs="Times New Roman"/>
          <w:b/>
          <w:bCs/>
          <w:iCs/>
          <w:sz w:val="24"/>
          <w:szCs w:val="24"/>
        </w:rPr>
      </w:pPr>
      <w:r w:rsidRPr="000C5C64">
        <w:rPr>
          <w:rFonts w:ascii="Times New Roman" w:eastAsia="Cambria" w:hAnsi="Times New Roman" w:cs="Times New Roman"/>
          <w:b/>
          <w:bCs/>
          <w:iCs/>
          <w:sz w:val="24"/>
          <w:szCs w:val="24"/>
        </w:rPr>
        <w:t>OP Konkurentnost i kohezija 2014.-2020.</w:t>
      </w:r>
    </w:p>
    <w:p w14:paraId="02C7AA63" w14:textId="77777777" w:rsidR="009345AC" w:rsidRPr="000C5C64" w:rsidRDefault="009345AC" w:rsidP="000C5C64">
      <w:pPr>
        <w:tabs>
          <w:tab w:val="right" w:pos="9072"/>
        </w:tabs>
        <w:spacing w:after="0" w:line="240" w:lineRule="auto"/>
        <w:jc w:val="both"/>
        <w:outlineLvl w:val="1"/>
        <w:rPr>
          <w:rFonts w:ascii="Times New Roman" w:eastAsia="Cambria" w:hAnsi="Times New Roman" w:cs="Times New Roman"/>
          <w:b/>
          <w:bCs/>
          <w:iCs/>
          <w:sz w:val="24"/>
          <w:szCs w:val="24"/>
        </w:rPr>
      </w:pPr>
      <w:r w:rsidRPr="000C5C64">
        <w:rPr>
          <w:rFonts w:ascii="Times New Roman" w:eastAsia="Cambria" w:hAnsi="Times New Roman" w:cs="Times New Roman"/>
          <w:b/>
          <w:bCs/>
          <w:iCs/>
          <w:sz w:val="24"/>
          <w:szCs w:val="24"/>
        </w:rPr>
        <w:t xml:space="preserve">Prioritetna os </w:t>
      </w:r>
      <w:r w:rsidRPr="000C5C64">
        <w:rPr>
          <w:rFonts w:ascii="Times New Roman" w:eastAsia="Cambria" w:hAnsi="Times New Roman" w:cs="Times New Roman"/>
          <w:bCs/>
          <w:iCs/>
          <w:sz w:val="24"/>
          <w:szCs w:val="24"/>
        </w:rPr>
        <w:t>&lt;...</w:t>
      </w:r>
      <w:r w:rsidRPr="000C5C64">
        <w:rPr>
          <w:rFonts w:ascii="Times New Roman" w:eastAsia="Cambria" w:hAnsi="Times New Roman" w:cs="Times New Roman"/>
          <w:bCs/>
          <w:i/>
          <w:iCs/>
          <w:sz w:val="24"/>
          <w:szCs w:val="24"/>
        </w:rPr>
        <w:t>naziv</w:t>
      </w:r>
      <w:r w:rsidRPr="000C5C64">
        <w:rPr>
          <w:rFonts w:ascii="Times New Roman" w:eastAsia="Cambria" w:hAnsi="Times New Roman" w:cs="Times New Roman"/>
          <w:bCs/>
          <w:iCs/>
          <w:sz w:val="24"/>
          <w:szCs w:val="24"/>
        </w:rPr>
        <w:t>...&gt;</w:t>
      </w:r>
      <w:r w:rsidR="000C5C64" w:rsidRPr="000C5C64">
        <w:rPr>
          <w:rFonts w:ascii="Times New Roman" w:eastAsia="Cambria" w:hAnsi="Times New Roman" w:cs="Times New Roman"/>
          <w:bCs/>
          <w:iCs/>
          <w:sz w:val="24"/>
          <w:szCs w:val="24"/>
        </w:rPr>
        <w:tab/>
      </w:r>
    </w:p>
    <w:p w14:paraId="40E03C01" w14:textId="77777777" w:rsidR="003521EE" w:rsidRPr="000C5C64" w:rsidRDefault="003521EE" w:rsidP="00924AB4">
      <w:pPr>
        <w:tabs>
          <w:tab w:val="center" w:pos="4320"/>
          <w:tab w:val="center" w:pos="4819"/>
          <w:tab w:val="right" w:pos="8640"/>
          <w:tab w:val="right" w:pos="9638"/>
        </w:tabs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86"/>
        <w:gridCol w:w="510"/>
        <w:gridCol w:w="496"/>
        <w:gridCol w:w="1270"/>
      </w:tblGrid>
      <w:tr w:rsidR="00112251" w:rsidRPr="000C5C64" w14:paraId="6B837D39" w14:textId="77777777" w:rsidTr="00025550">
        <w:tc>
          <w:tcPr>
            <w:tcW w:w="0" w:type="auto"/>
          </w:tcPr>
          <w:p w14:paraId="756ADA5D" w14:textId="77777777" w:rsidR="00112251" w:rsidRPr="000C5C64" w:rsidRDefault="00112251" w:rsidP="006055C1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  <w:sz w:val="24"/>
                <w:szCs w:val="24"/>
                <w:lang w:val="hr-HR" w:eastAsia="ar-SA"/>
              </w:rPr>
            </w:pPr>
            <w:r w:rsidRPr="000C5C64">
              <w:rPr>
                <w:b/>
                <w:bCs/>
                <w:sz w:val="24"/>
                <w:szCs w:val="24"/>
                <w:lang w:val="hr-HR" w:eastAsia="ar-SA"/>
              </w:rPr>
              <w:t>Zahtjev za provjeru</w:t>
            </w:r>
          </w:p>
        </w:tc>
        <w:tc>
          <w:tcPr>
            <w:tcW w:w="0" w:type="auto"/>
          </w:tcPr>
          <w:p w14:paraId="1F481720" w14:textId="77777777" w:rsidR="00112251" w:rsidRPr="000C5C64" w:rsidRDefault="00112251" w:rsidP="00924AB4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  <w:sz w:val="24"/>
                <w:szCs w:val="24"/>
                <w:lang w:val="hr-HR" w:eastAsia="ar-SA"/>
              </w:rPr>
            </w:pPr>
            <w:r w:rsidRPr="000C5C64">
              <w:rPr>
                <w:b/>
                <w:bCs/>
                <w:sz w:val="24"/>
                <w:szCs w:val="24"/>
                <w:lang w:val="hr-HR" w:eastAsia="ar-SA"/>
              </w:rPr>
              <w:t>Da</w:t>
            </w:r>
          </w:p>
          <w:p w14:paraId="2BABEB7C" w14:textId="77777777" w:rsidR="00112251" w:rsidRPr="000C5C64" w:rsidRDefault="00112251" w:rsidP="00924AB4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0" w:type="auto"/>
          </w:tcPr>
          <w:p w14:paraId="7D75CB1C" w14:textId="77777777" w:rsidR="00112251" w:rsidRPr="000C5C64" w:rsidRDefault="00112251" w:rsidP="00924AB4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  <w:sz w:val="24"/>
                <w:szCs w:val="24"/>
                <w:lang w:val="hr-HR" w:eastAsia="ar-SA"/>
              </w:rPr>
            </w:pPr>
            <w:r w:rsidRPr="000C5C64">
              <w:rPr>
                <w:b/>
                <w:bCs/>
                <w:sz w:val="24"/>
                <w:szCs w:val="24"/>
                <w:lang w:val="hr-HR" w:eastAsia="ar-SA"/>
              </w:rPr>
              <w:t>Ne</w:t>
            </w:r>
          </w:p>
        </w:tc>
        <w:tc>
          <w:tcPr>
            <w:tcW w:w="0" w:type="auto"/>
          </w:tcPr>
          <w:p w14:paraId="2AFDF3EC" w14:textId="77777777" w:rsidR="00112251" w:rsidRPr="000C5C64" w:rsidRDefault="00112251" w:rsidP="00924AB4">
            <w:pPr>
              <w:tabs>
                <w:tab w:val="center" w:pos="4320"/>
                <w:tab w:val="right" w:pos="8640"/>
              </w:tabs>
              <w:jc w:val="center"/>
              <w:rPr>
                <w:b/>
                <w:bCs/>
                <w:sz w:val="24"/>
                <w:szCs w:val="24"/>
                <w:lang w:val="hr-HR" w:eastAsia="ar-SA"/>
              </w:rPr>
            </w:pPr>
            <w:r w:rsidRPr="000C5C64">
              <w:rPr>
                <w:b/>
                <w:bCs/>
                <w:sz w:val="24"/>
                <w:szCs w:val="24"/>
                <w:lang w:val="hr-HR" w:eastAsia="ar-SA"/>
              </w:rPr>
              <w:t>Komentar</w:t>
            </w:r>
          </w:p>
        </w:tc>
      </w:tr>
      <w:tr w:rsidR="00FE366B" w:rsidRPr="000C5C64" w14:paraId="3AC562C7" w14:textId="77777777" w:rsidTr="00FE366B">
        <w:trPr>
          <w:trHeight w:val="538"/>
        </w:trPr>
        <w:tc>
          <w:tcPr>
            <w:tcW w:w="0" w:type="auto"/>
          </w:tcPr>
          <w:p w14:paraId="2E67E167" w14:textId="77777777" w:rsidR="00FE366B" w:rsidRPr="000C5C64" w:rsidRDefault="00FE366B" w:rsidP="00FE366B">
            <w:pPr>
              <w:tabs>
                <w:tab w:val="left" w:pos="6047"/>
              </w:tabs>
              <w:spacing w:after="200" w:line="276" w:lineRule="auto"/>
              <w:jc w:val="both"/>
              <w:outlineLvl w:val="1"/>
              <w:rPr>
                <w:b/>
                <w:bCs/>
                <w:sz w:val="24"/>
                <w:szCs w:val="24"/>
                <w:lang w:val="hr-HR" w:eastAsia="ar-SA"/>
              </w:rPr>
            </w:pPr>
            <w:r w:rsidRPr="000C5C64">
              <w:rPr>
                <w:bCs/>
                <w:sz w:val="24"/>
                <w:szCs w:val="24"/>
                <w:lang w:val="hr-HR" w:eastAsia="ar-SA"/>
              </w:rPr>
              <w:t xml:space="preserve">Kriteriji </w:t>
            </w:r>
            <w:r w:rsidRPr="000C5C64">
              <w:rPr>
                <w:sz w:val="24"/>
                <w:szCs w:val="24"/>
                <w:lang w:val="hr-HR"/>
              </w:rPr>
              <w:t>za odabir operacija u skladu su s pripadajućim Vodećim načelima za odabir operacija OP-a</w:t>
            </w:r>
          </w:p>
        </w:tc>
        <w:tc>
          <w:tcPr>
            <w:tcW w:w="0" w:type="auto"/>
          </w:tcPr>
          <w:p w14:paraId="623F0342" w14:textId="77777777" w:rsidR="00FE366B" w:rsidRPr="000C5C64" w:rsidRDefault="00FE366B" w:rsidP="00924AB4">
            <w:pPr>
              <w:tabs>
                <w:tab w:val="center" w:pos="4320"/>
                <w:tab w:val="right" w:pos="8640"/>
              </w:tabs>
              <w:spacing w:after="200" w:line="276" w:lineRule="auto"/>
              <w:jc w:val="center"/>
              <w:rPr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0" w:type="auto"/>
          </w:tcPr>
          <w:p w14:paraId="266CE8D3" w14:textId="77777777" w:rsidR="00FE366B" w:rsidRPr="000C5C64" w:rsidRDefault="00FE366B" w:rsidP="00924AB4">
            <w:pPr>
              <w:tabs>
                <w:tab w:val="center" w:pos="4320"/>
                <w:tab w:val="right" w:pos="8640"/>
              </w:tabs>
              <w:spacing w:after="200" w:line="276" w:lineRule="auto"/>
              <w:jc w:val="center"/>
              <w:rPr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0" w:type="auto"/>
          </w:tcPr>
          <w:p w14:paraId="3B2CA511" w14:textId="77777777" w:rsidR="00FE366B" w:rsidRPr="000C5C64" w:rsidRDefault="00FE366B" w:rsidP="00924AB4">
            <w:pPr>
              <w:tabs>
                <w:tab w:val="center" w:pos="4320"/>
                <w:tab w:val="right" w:pos="8640"/>
              </w:tabs>
              <w:spacing w:after="200" w:line="276" w:lineRule="auto"/>
              <w:jc w:val="center"/>
              <w:rPr>
                <w:b/>
                <w:bCs/>
                <w:sz w:val="24"/>
                <w:szCs w:val="24"/>
                <w:lang w:val="hr-HR" w:eastAsia="ar-SA"/>
              </w:rPr>
            </w:pPr>
          </w:p>
        </w:tc>
      </w:tr>
      <w:tr w:rsidR="00FE366B" w:rsidRPr="000C5C64" w14:paraId="41637C05" w14:textId="77777777" w:rsidTr="00FE366B">
        <w:trPr>
          <w:trHeight w:val="538"/>
        </w:trPr>
        <w:tc>
          <w:tcPr>
            <w:tcW w:w="0" w:type="auto"/>
          </w:tcPr>
          <w:p w14:paraId="416B51D2" w14:textId="77777777" w:rsidR="00FE366B" w:rsidRPr="000C5C64" w:rsidRDefault="00FE366B" w:rsidP="00FE366B">
            <w:pPr>
              <w:tabs>
                <w:tab w:val="left" w:pos="6047"/>
              </w:tabs>
              <w:spacing w:after="200" w:line="276" w:lineRule="auto"/>
              <w:jc w:val="both"/>
              <w:outlineLvl w:val="1"/>
              <w:rPr>
                <w:bCs/>
                <w:sz w:val="24"/>
                <w:szCs w:val="24"/>
                <w:lang w:val="hr-HR" w:eastAsia="ar-SA"/>
              </w:rPr>
            </w:pPr>
            <w:r w:rsidRPr="000C5C64">
              <w:rPr>
                <w:bCs/>
                <w:sz w:val="24"/>
                <w:szCs w:val="24"/>
                <w:lang w:val="hr-HR" w:eastAsia="ar-SA"/>
              </w:rPr>
              <w:t xml:space="preserve">Primjenjivost kriterija </w:t>
            </w:r>
            <w:r w:rsidRPr="000C5C64">
              <w:rPr>
                <w:sz w:val="24"/>
                <w:szCs w:val="24"/>
                <w:lang w:val="hr-HR"/>
              </w:rPr>
              <w:t>za odabir operacija logično je raspoređena po pripadajućim specifičnim ciljevima</w:t>
            </w:r>
          </w:p>
        </w:tc>
        <w:tc>
          <w:tcPr>
            <w:tcW w:w="0" w:type="auto"/>
          </w:tcPr>
          <w:p w14:paraId="4D2EC3D9" w14:textId="77777777" w:rsidR="00FE366B" w:rsidRPr="000C5C64" w:rsidRDefault="00FE366B" w:rsidP="00924AB4">
            <w:pPr>
              <w:tabs>
                <w:tab w:val="center" w:pos="4320"/>
                <w:tab w:val="right" w:pos="8640"/>
              </w:tabs>
              <w:spacing w:after="200" w:line="276" w:lineRule="auto"/>
              <w:jc w:val="center"/>
              <w:rPr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0" w:type="auto"/>
          </w:tcPr>
          <w:p w14:paraId="161C3E84" w14:textId="77777777" w:rsidR="00FE366B" w:rsidRPr="000C5C64" w:rsidRDefault="00FE366B" w:rsidP="00924AB4">
            <w:pPr>
              <w:tabs>
                <w:tab w:val="center" w:pos="4320"/>
                <w:tab w:val="right" w:pos="8640"/>
              </w:tabs>
              <w:spacing w:after="200" w:line="276" w:lineRule="auto"/>
              <w:jc w:val="center"/>
              <w:rPr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0" w:type="auto"/>
          </w:tcPr>
          <w:p w14:paraId="549709E5" w14:textId="77777777" w:rsidR="00FE366B" w:rsidRPr="000C5C64" w:rsidRDefault="00FE366B" w:rsidP="00924AB4">
            <w:pPr>
              <w:tabs>
                <w:tab w:val="center" w:pos="4320"/>
                <w:tab w:val="right" w:pos="8640"/>
              </w:tabs>
              <w:spacing w:after="200" w:line="276" w:lineRule="auto"/>
              <w:jc w:val="center"/>
              <w:rPr>
                <w:b/>
                <w:bCs/>
                <w:sz w:val="24"/>
                <w:szCs w:val="24"/>
                <w:lang w:val="hr-HR" w:eastAsia="ar-SA"/>
              </w:rPr>
            </w:pPr>
          </w:p>
        </w:tc>
      </w:tr>
      <w:tr w:rsidR="00D200B9" w:rsidRPr="000C5C64" w14:paraId="5A0A5D71" w14:textId="77777777" w:rsidTr="00FE366B">
        <w:trPr>
          <w:trHeight w:val="538"/>
        </w:trPr>
        <w:tc>
          <w:tcPr>
            <w:tcW w:w="0" w:type="auto"/>
          </w:tcPr>
          <w:p w14:paraId="20999FE3" w14:textId="77777777" w:rsidR="00D200B9" w:rsidRPr="000C5C64" w:rsidRDefault="00A802EF" w:rsidP="00D200B9">
            <w:pPr>
              <w:tabs>
                <w:tab w:val="left" w:pos="6047"/>
              </w:tabs>
              <w:spacing w:after="200" w:line="276" w:lineRule="auto"/>
              <w:jc w:val="both"/>
              <w:outlineLvl w:val="1"/>
              <w:rPr>
                <w:bCs/>
                <w:sz w:val="24"/>
                <w:szCs w:val="24"/>
                <w:lang w:val="hr-HR" w:eastAsia="ar-SA"/>
              </w:rPr>
            </w:pPr>
            <w:r w:rsidRPr="000C5C64">
              <w:rPr>
                <w:bCs/>
                <w:sz w:val="24"/>
                <w:szCs w:val="24"/>
                <w:lang w:val="hr-HR" w:eastAsia="ar-SA"/>
              </w:rPr>
              <w:t>R</w:t>
            </w:r>
            <w:r w:rsidR="00D200B9" w:rsidRPr="000C5C64">
              <w:rPr>
                <w:bCs/>
                <w:sz w:val="24"/>
                <w:szCs w:val="24"/>
                <w:lang w:val="hr-HR" w:eastAsia="ar-SA"/>
              </w:rPr>
              <w:t xml:space="preserve">azvidan </w:t>
            </w:r>
            <w:r w:rsidRPr="000C5C64">
              <w:rPr>
                <w:bCs/>
                <w:sz w:val="24"/>
                <w:szCs w:val="24"/>
                <w:lang w:val="hr-HR" w:eastAsia="ar-SA"/>
              </w:rPr>
              <w:t xml:space="preserve"> je </w:t>
            </w:r>
            <w:r w:rsidR="00D200B9" w:rsidRPr="000C5C64">
              <w:rPr>
                <w:bCs/>
                <w:sz w:val="24"/>
                <w:szCs w:val="24"/>
                <w:lang w:val="hr-HR" w:eastAsia="ar-SA"/>
              </w:rPr>
              <w:t xml:space="preserve">doprinos </w:t>
            </w:r>
            <w:r w:rsidR="00D200B9" w:rsidRPr="000C5C64">
              <w:rPr>
                <w:sz w:val="24"/>
                <w:szCs w:val="24"/>
                <w:lang w:val="hr-HR"/>
              </w:rPr>
              <w:t>operacije očekivanim rezultatima i pokazateljima za pripadajući specifični cilj i investicijski prioritet.</w:t>
            </w:r>
          </w:p>
        </w:tc>
        <w:tc>
          <w:tcPr>
            <w:tcW w:w="0" w:type="auto"/>
          </w:tcPr>
          <w:p w14:paraId="409799A9" w14:textId="77777777" w:rsidR="00D200B9" w:rsidRPr="000C5C64" w:rsidRDefault="00D200B9" w:rsidP="00924AB4">
            <w:pPr>
              <w:tabs>
                <w:tab w:val="center" w:pos="4320"/>
                <w:tab w:val="right" w:pos="8640"/>
              </w:tabs>
              <w:spacing w:after="200" w:line="276" w:lineRule="auto"/>
              <w:jc w:val="center"/>
              <w:rPr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0" w:type="auto"/>
          </w:tcPr>
          <w:p w14:paraId="12EECC34" w14:textId="77777777" w:rsidR="00D200B9" w:rsidRPr="000C5C64" w:rsidRDefault="00D200B9" w:rsidP="00924AB4">
            <w:pPr>
              <w:tabs>
                <w:tab w:val="center" w:pos="4320"/>
                <w:tab w:val="right" w:pos="8640"/>
              </w:tabs>
              <w:spacing w:after="200" w:line="276" w:lineRule="auto"/>
              <w:jc w:val="center"/>
              <w:rPr>
                <w:b/>
                <w:bCs/>
                <w:sz w:val="24"/>
                <w:szCs w:val="24"/>
                <w:lang w:val="hr-HR" w:eastAsia="ar-SA"/>
              </w:rPr>
            </w:pPr>
          </w:p>
        </w:tc>
        <w:tc>
          <w:tcPr>
            <w:tcW w:w="0" w:type="auto"/>
          </w:tcPr>
          <w:p w14:paraId="6E1C9844" w14:textId="77777777" w:rsidR="00D200B9" w:rsidRPr="000C5C64" w:rsidRDefault="00D200B9" w:rsidP="00924AB4">
            <w:pPr>
              <w:tabs>
                <w:tab w:val="center" w:pos="4320"/>
                <w:tab w:val="right" w:pos="8640"/>
              </w:tabs>
              <w:spacing w:after="200" w:line="276" w:lineRule="auto"/>
              <w:jc w:val="center"/>
              <w:rPr>
                <w:b/>
                <w:bCs/>
                <w:sz w:val="24"/>
                <w:szCs w:val="24"/>
                <w:lang w:val="hr-HR" w:eastAsia="ar-SA"/>
              </w:rPr>
            </w:pPr>
          </w:p>
        </w:tc>
      </w:tr>
      <w:tr w:rsidR="00112251" w:rsidRPr="000C5C64" w14:paraId="4E017515" w14:textId="77777777" w:rsidTr="00025550">
        <w:tc>
          <w:tcPr>
            <w:tcW w:w="0" w:type="auto"/>
          </w:tcPr>
          <w:p w14:paraId="5AAF91E3" w14:textId="77777777" w:rsidR="00FE366B" w:rsidRPr="000C5C64" w:rsidRDefault="00FE366B" w:rsidP="00924AB4">
            <w:pPr>
              <w:tabs>
                <w:tab w:val="left" w:pos="0"/>
              </w:tabs>
              <w:spacing w:after="200" w:line="276" w:lineRule="auto"/>
              <w:jc w:val="both"/>
              <w:rPr>
                <w:bCs/>
                <w:sz w:val="24"/>
                <w:szCs w:val="24"/>
                <w:lang w:val="hr-HR" w:eastAsia="ar-SA"/>
              </w:rPr>
            </w:pPr>
            <w:r w:rsidRPr="000C5C64">
              <w:rPr>
                <w:rFonts w:eastAsia="Cambria"/>
                <w:bCs/>
                <w:iCs/>
                <w:sz w:val="24"/>
                <w:szCs w:val="24"/>
                <w:lang w:val="hr-HR"/>
              </w:rPr>
              <w:t xml:space="preserve">Primjenjivost pojedinog kriterija </w:t>
            </w:r>
            <w:r w:rsidRPr="000C5C64">
              <w:rPr>
                <w:rStyle w:val="Bodytext385ptNotBoldNotItalic"/>
                <w:rFonts w:eastAsia="Cambria"/>
                <w:b w:val="0"/>
                <w:i w:val="0"/>
                <w:sz w:val="24"/>
                <w:szCs w:val="24"/>
                <w:lang w:val="hr-HR"/>
              </w:rPr>
              <w:t xml:space="preserve">za odabir operacija unutar pojedinog investicijskog prioriteta </w:t>
            </w:r>
            <w:r w:rsidRPr="000C5C64">
              <w:rPr>
                <w:rFonts w:eastAsia="Cambria"/>
                <w:bCs/>
                <w:iCs/>
                <w:sz w:val="24"/>
                <w:szCs w:val="24"/>
                <w:lang w:val="hr-HR"/>
              </w:rPr>
              <w:t xml:space="preserve">na jedan ili više pripadajućih specifičnih ciljeva odnosno na </w:t>
            </w:r>
            <w:r w:rsidRPr="000C5C64">
              <w:rPr>
                <w:rStyle w:val="Bodytext385ptNotBoldNotItalic"/>
                <w:rFonts w:eastAsia="Cambria"/>
                <w:b w:val="0"/>
                <w:i w:val="0"/>
                <w:sz w:val="24"/>
                <w:szCs w:val="24"/>
                <w:lang w:val="hr-HR"/>
              </w:rPr>
              <w:t>jednu ili više</w:t>
            </w:r>
            <w:r w:rsidRPr="000C5C64">
              <w:rPr>
                <w:rStyle w:val="Bodytext385ptNotBoldNotItalic"/>
                <w:rFonts w:eastAsia="Cambria"/>
                <w:sz w:val="24"/>
                <w:szCs w:val="24"/>
                <w:lang w:val="hr-HR"/>
              </w:rPr>
              <w:t xml:space="preserve"> </w:t>
            </w:r>
            <w:r w:rsidRPr="000C5C64">
              <w:rPr>
                <w:rFonts w:eastAsia="Cambria"/>
                <w:bCs/>
                <w:iCs/>
                <w:sz w:val="24"/>
                <w:szCs w:val="24"/>
                <w:lang w:val="hr-HR"/>
              </w:rPr>
              <w:t>pripadajućih operacija</w:t>
            </w:r>
            <w:r w:rsidRPr="000C5C64">
              <w:rPr>
                <w:bCs/>
                <w:sz w:val="24"/>
                <w:szCs w:val="24"/>
                <w:lang w:val="hr-HR" w:eastAsia="ar-SA"/>
              </w:rPr>
              <w:t xml:space="preserve"> dobro je opisana osiguravajući da se načini provjere ne preklapaju niti međusobno isključuju i komplementarni su</w:t>
            </w:r>
          </w:p>
          <w:p w14:paraId="1C7CA981" w14:textId="77777777" w:rsidR="00112251" w:rsidRPr="000C5C64" w:rsidRDefault="00112251" w:rsidP="00924AB4">
            <w:pPr>
              <w:tabs>
                <w:tab w:val="left" w:pos="0"/>
              </w:tabs>
              <w:jc w:val="both"/>
              <w:rPr>
                <w:rFonts w:eastAsia="Cambria"/>
                <w:bCs/>
                <w:iCs/>
                <w:sz w:val="24"/>
                <w:szCs w:val="24"/>
                <w:lang w:val="hr-HR"/>
              </w:rPr>
            </w:pPr>
          </w:p>
        </w:tc>
        <w:tc>
          <w:tcPr>
            <w:tcW w:w="0" w:type="auto"/>
          </w:tcPr>
          <w:p w14:paraId="757F6CE3" w14:textId="77777777" w:rsidR="00112251" w:rsidRPr="000C5C64" w:rsidRDefault="00112251" w:rsidP="00924AB4">
            <w:pPr>
              <w:tabs>
                <w:tab w:val="left" w:pos="0"/>
              </w:tabs>
              <w:jc w:val="both"/>
              <w:rPr>
                <w:rFonts w:eastAsia="Cambria"/>
                <w:bCs/>
                <w:iCs/>
                <w:sz w:val="24"/>
                <w:szCs w:val="24"/>
                <w:lang w:val="hr-HR"/>
              </w:rPr>
            </w:pPr>
          </w:p>
        </w:tc>
        <w:tc>
          <w:tcPr>
            <w:tcW w:w="0" w:type="auto"/>
          </w:tcPr>
          <w:p w14:paraId="3481350E" w14:textId="77777777" w:rsidR="00112251" w:rsidRPr="000C5C64" w:rsidRDefault="00112251" w:rsidP="00924AB4">
            <w:pPr>
              <w:tabs>
                <w:tab w:val="left" w:pos="0"/>
              </w:tabs>
              <w:jc w:val="both"/>
              <w:rPr>
                <w:rFonts w:eastAsia="Cambria"/>
                <w:bCs/>
                <w:iCs/>
                <w:sz w:val="24"/>
                <w:szCs w:val="24"/>
                <w:lang w:val="hr-HR"/>
              </w:rPr>
            </w:pPr>
          </w:p>
        </w:tc>
        <w:tc>
          <w:tcPr>
            <w:tcW w:w="0" w:type="auto"/>
          </w:tcPr>
          <w:p w14:paraId="5BDD25D6" w14:textId="77777777" w:rsidR="00112251" w:rsidRPr="000C5C64" w:rsidRDefault="00112251" w:rsidP="00924AB4">
            <w:pPr>
              <w:tabs>
                <w:tab w:val="left" w:pos="0"/>
              </w:tabs>
              <w:jc w:val="both"/>
              <w:rPr>
                <w:rFonts w:eastAsia="Cambria"/>
                <w:bCs/>
                <w:iCs/>
                <w:sz w:val="24"/>
                <w:szCs w:val="24"/>
                <w:lang w:val="hr-HR"/>
              </w:rPr>
            </w:pPr>
          </w:p>
        </w:tc>
      </w:tr>
    </w:tbl>
    <w:p w14:paraId="28F58783" w14:textId="77777777" w:rsidR="00924AB4" w:rsidRPr="000C5C64" w:rsidRDefault="00924AB4" w:rsidP="00924A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E5C811B" w14:textId="77777777" w:rsidR="009345AC" w:rsidRPr="000C5C64" w:rsidRDefault="00567228" w:rsidP="00924AB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5C64">
        <w:rPr>
          <w:rFonts w:ascii="Times New Roman" w:eastAsia="Times New Roman" w:hAnsi="Times New Roman" w:cs="Times New Roman"/>
          <w:b/>
          <w:sz w:val="24"/>
          <w:szCs w:val="24"/>
        </w:rPr>
        <w:t>Kriteriji za odabir operacija i metodologija za odabir operacija</w:t>
      </w:r>
      <w:r w:rsidR="009345AC" w:rsidRPr="000C5C64">
        <w:rPr>
          <w:rFonts w:ascii="Times New Roman" w:hAnsi="Times New Roman" w:cs="Times New Roman"/>
          <w:b/>
          <w:sz w:val="24"/>
          <w:szCs w:val="24"/>
        </w:rPr>
        <w:t xml:space="preserve"> se </w:t>
      </w:r>
      <w:r w:rsidR="00924AB4" w:rsidRPr="000C5C64">
        <w:rPr>
          <w:rFonts w:ascii="Times New Roman" w:hAnsi="Times New Roman" w:cs="Times New Roman"/>
          <w:b/>
          <w:sz w:val="24"/>
          <w:szCs w:val="24"/>
        </w:rPr>
        <w:t>&lt;</w:t>
      </w:r>
      <w:r w:rsidR="00924AB4" w:rsidRPr="000C5C64">
        <w:rPr>
          <w:rFonts w:ascii="Times New Roman" w:hAnsi="Times New Roman" w:cs="Times New Roman"/>
          <w:b/>
          <w:i/>
          <w:sz w:val="24"/>
          <w:szCs w:val="24"/>
        </w:rPr>
        <w:t>odobrava&gt;/</w:t>
      </w:r>
      <w:r w:rsidR="009345AC" w:rsidRPr="000C5C64">
        <w:rPr>
          <w:rFonts w:ascii="Times New Roman" w:hAnsi="Times New Roman" w:cs="Times New Roman"/>
          <w:b/>
          <w:i/>
          <w:sz w:val="24"/>
          <w:szCs w:val="24"/>
        </w:rPr>
        <w:t>&lt;vraća na doradu sukladno komentarima</w:t>
      </w:r>
      <w:r w:rsidR="0083188E" w:rsidRPr="000C5C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3188E" w:rsidRPr="000C5C64"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9345AC" w:rsidRPr="000C5C64">
        <w:rPr>
          <w:rFonts w:ascii="Times New Roman" w:hAnsi="Times New Roman" w:cs="Times New Roman"/>
          <w:b/>
          <w:sz w:val="24"/>
          <w:szCs w:val="24"/>
        </w:rPr>
        <w:t>&gt;</w:t>
      </w:r>
    </w:p>
    <w:tbl>
      <w:tblPr>
        <w:tblpPr w:leftFromText="180" w:rightFromText="180" w:vertAnchor="text" w:horzAnchor="margin" w:tblpY="859"/>
        <w:tblW w:w="5106" w:type="pct"/>
        <w:tblLook w:val="01E0" w:firstRow="1" w:lastRow="1" w:firstColumn="1" w:lastColumn="1" w:noHBand="0" w:noVBand="0"/>
      </w:tblPr>
      <w:tblGrid>
        <w:gridCol w:w="1768"/>
        <w:gridCol w:w="5262"/>
        <w:gridCol w:w="2234"/>
      </w:tblGrid>
      <w:tr w:rsidR="00871D6F" w:rsidRPr="000C5C64" w14:paraId="47B14B2A" w14:textId="77777777" w:rsidTr="00D40614">
        <w:trPr>
          <w:trHeight w:val="338"/>
        </w:trPr>
        <w:tc>
          <w:tcPr>
            <w:tcW w:w="954" w:type="pct"/>
            <w:tcBorders>
              <w:bottom w:val="single" w:sz="4" w:space="0" w:color="auto"/>
            </w:tcBorders>
            <w:shd w:val="clear" w:color="auto" w:fill="auto"/>
          </w:tcPr>
          <w:p w14:paraId="6DD1E4D0" w14:textId="77777777" w:rsidR="00871D6F" w:rsidRPr="000C5C64" w:rsidRDefault="00871D6F" w:rsidP="00924A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64">
              <w:rPr>
                <w:rFonts w:ascii="Times New Roman" w:hAnsi="Times New Roman" w:cs="Times New Roman"/>
                <w:sz w:val="24"/>
                <w:szCs w:val="24"/>
              </w:rPr>
              <w:t>(Pripremio/la)</w:t>
            </w:r>
          </w:p>
          <w:p w14:paraId="2843F115" w14:textId="77777777" w:rsidR="00871D6F" w:rsidRPr="000C5C64" w:rsidRDefault="00871D6F" w:rsidP="00924A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pct"/>
            <w:tcBorders>
              <w:bottom w:val="single" w:sz="4" w:space="0" w:color="auto"/>
            </w:tcBorders>
          </w:tcPr>
          <w:p w14:paraId="51846D4C" w14:textId="77777777" w:rsidR="00871D6F" w:rsidRPr="000C5C64" w:rsidRDefault="00871D6F" w:rsidP="00924A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64">
              <w:rPr>
                <w:rFonts w:ascii="Times New Roman" w:hAnsi="Times New Roman" w:cs="Times New Roman"/>
                <w:sz w:val="24"/>
                <w:szCs w:val="24"/>
              </w:rPr>
              <w:t>(Ime i prezime, funkcija, potpis )</w:t>
            </w:r>
          </w:p>
          <w:p w14:paraId="6061DF10" w14:textId="77777777" w:rsidR="00924AB4" w:rsidRPr="000C5C64" w:rsidRDefault="00924AB4" w:rsidP="00924A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14:paraId="25B75C94" w14:textId="77777777" w:rsidR="00871D6F" w:rsidRPr="000C5C64" w:rsidRDefault="00924AB4" w:rsidP="00924A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64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</w:tc>
        <w:tc>
          <w:tcPr>
            <w:tcW w:w="1206" w:type="pct"/>
            <w:tcBorders>
              <w:bottom w:val="single" w:sz="4" w:space="0" w:color="auto"/>
            </w:tcBorders>
          </w:tcPr>
          <w:p w14:paraId="06676599" w14:textId="77777777" w:rsidR="00871D6F" w:rsidRPr="000C5C64" w:rsidRDefault="00871D6F" w:rsidP="00924A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64">
              <w:rPr>
                <w:rFonts w:ascii="Times New Roman" w:hAnsi="Times New Roman" w:cs="Times New Roman"/>
                <w:sz w:val="24"/>
                <w:szCs w:val="24"/>
              </w:rPr>
              <w:t>(Datum)</w:t>
            </w:r>
          </w:p>
        </w:tc>
      </w:tr>
      <w:tr w:rsidR="00871D6F" w:rsidRPr="000C5C64" w14:paraId="60DFF62C" w14:textId="77777777" w:rsidTr="00924AB4">
        <w:trPr>
          <w:trHeight w:val="338"/>
        </w:trPr>
        <w:tc>
          <w:tcPr>
            <w:tcW w:w="9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9D6704" w14:textId="77777777" w:rsidR="00871D6F" w:rsidRPr="000C5C64" w:rsidRDefault="00871D6F" w:rsidP="00924A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64">
              <w:rPr>
                <w:rFonts w:ascii="Times New Roman" w:hAnsi="Times New Roman" w:cs="Times New Roman"/>
                <w:sz w:val="24"/>
                <w:szCs w:val="24"/>
              </w:rPr>
              <w:t xml:space="preserve">(Odobrio/la) </w:t>
            </w:r>
          </w:p>
          <w:p w14:paraId="6C85FFB5" w14:textId="77777777" w:rsidR="00871D6F" w:rsidRPr="000C5C64" w:rsidRDefault="00871D6F" w:rsidP="00924A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pct"/>
            <w:tcBorders>
              <w:top w:val="single" w:sz="4" w:space="0" w:color="auto"/>
              <w:bottom w:val="single" w:sz="4" w:space="0" w:color="auto"/>
            </w:tcBorders>
          </w:tcPr>
          <w:p w14:paraId="6BAFBB50" w14:textId="77777777" w:rsidR="00871D6F" w:rsidRPr="000C5C64" w:rsidRDefault="00871D6F" w:rsidP="00924A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64">
              <w:rPr>
                <w:rFonts w:ascii="Times New Roman" w:hAnsi="Times New Roman" w:cs="Times New Roman"/>
                <w:sz w:val="24"/>
                <w:szCs w:val="24"/>
              </w:rPr>
              <w:t>(Ime i prezime, funkcija, potpis )</w:t>
            </w:r>
          </w:p>
          <w:p w14:paraId="4FB1CFF1" w14:textId="77777777" w:rsidR="00924AB4" w:rsidRPr="000C5C64" w:rsidRDefault="00924AB4" w:rsidP="00924A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832F55" w14:textId="77777777" w:rsidR="00871D6F" w:rsidRPr="000C5C64" w:rsidRDefault="00924AB4" w:rsidP="00924A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64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</w:tc>
        <w:tc>
          <w:tcPr>
            <w:tcW w:w="1206" w:type="pct"/>
            <w:tcBorders>
              <w:top w:val="single" w:sz="4" w:space="0" w:color="auto"/>
              <w:bottom w:val="single" w:sz="4" w:space="0" w:color="auto"/>
            </w:tcBorders>
          </w:tcPr>
          <w:p w14:paraId="0ABBC778" w14:textId="77777777" w:rsidR="00871D6F" w:rsidRPr="000C5C64" w:rsidRDefault="00871D6F" w:rsidP="00924A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64">
              <w:rPr>
                <w:rFonts w:ascii="Times New Roman" w:hAnsi="Times New Roman" w:cs="Times New Roman"/>
                <w:sz w:val="24"/>
                <w:szCs w:val="24"/>
              </w:rPr>
              <w:t>(Datum)</w:t>
            </w:r>
          </w:p>
        </w:tc>
      </w:tr>
      <w:tr w:rsidR="00871D6F" w:rsidRPr="000C5C64" w14:paraId="049568A5" w14:textId="77777777" w:rsidTr="00924AB4">
        <w:trPr>
          <w:trHeight w:val="338"/>
        </w:trPr>
        <w:tc>
          <w:tcPr>
            <w:tcW w:w="954" w:type="pct"/>
            <w:tcBorders>
              <w:top w:val="single" w:sz="4" w:space="0" w:color="auto"/>
            </w:tcBorders>
            <w:shd w:val="clear" w:color="auto" w:fill="auto"/>
          </w:tcPr>
          <w:p w14:paraId="0AF3DCF0" w14:textId="77777777" w:rsidR="00924AB4" w:rsidRPr="000C5C64" w:rsidRDefault="00924AB4" w:rsidP="00924A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64">
              <w:rPr>
                <w:rFonts w:ascii="Times New Roman" w:hAnsi="Times New Roman" w:cs="Times New Roman"/>
                <w:sz w:val="24"/>
                <w:szCs w:val="24"/>
              </w:rPr>
              <w:t xml:space="preserve">(Odobrio/la) </w:t>
            </w:r>
          </w:p>
          <w:p w14:paraId="486FACB1" w14:textId="77777777" w:rsidR="00871D6F" w:rsidRPr="000C5C64" w:rsidRDefault="00871D6F" w:rsidP="00924A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pct"/>
            <w:tcBorders>
              <w:top w:val="single" w:sz="4" w:space="0" w:color="auto"/>
            </w:tcBorders>
          </w:tcPr>
          <w:p w14:paraId="7F40E368" w14:textId="77777777" w:rsidR="00924AB4" w:rsidRPr="000C5C64" w:rsidRDefault="00924AB4" w:rsidP="00924A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64">
              <w:rPr>
                <w:rFonts w:ascii="Times New Roman" w:hAnsi="Times New Roman" w:cs="Times New Roman"/>
                <w:sz w:val="24"/>
                <w:szCs w:val="24"/>
              </w:rPr>
              <w:t>(Ime i prezime, funkcija, potpis i pečat )</w:t>
            </w:r>
          </w:p>
          <w:p w14:paraId="7760F634" w14:textId="77777777" w:rsidR="00924AB4" w:rsidRPr="000C5C64" w:rsidRDefault="00924AB4" w:rsidP="00924A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D2189B" w14:textId="77777777" w:rsidR="00871D6F" w:rsidRPr="000C5C64" w:rsidRDefault="00924AB4" w:rsidP="00924A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64">
              <w:rPr>
                <w:rFonts w:ascii="Times New Roman" w:hAnsi="Times New Roman" w:cs="Times New Roman"/>
                <w:sz w:val="24"/>
                <w:szCs w:val="24"/>
              </w:rPr>
              <w:t>__________________________________</w:t>
            </w:r>
          </w:p>
        </w:tc>
        <w:tc>
          <w:tcPr>
            <w:tcW w:w="1206" w:type="pct"/>
            <w:tcBorders>
              <w:top w:val="single" w:sz="4" w:space="0" w:color="auto"/>
            </w:tcBorders>
          </w:tcPr>
          <w:p w14:paraId="6006EBEA" w14:textId="77777777" w:rsidR="00871D6F" w:rsidRPr="000C5C64" w:rsidRDefault="00871D6F" w:rsidP="00924A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64">
              <w:rPr>
                <w:rFonts w:ascii="Times New Roman" w:hAnsi="Times New Roman" w:cs="Times New Roman"/>
                <w:sz w:val="24"/>
                <w:szCs w:val="24"/>
              </w:rPr>
              <w:t>(Datum)</w:t>
            </w:r>
          </w:p>
        </w:tc>
      </w:tr>
    </w:tbl>
    <w:p w14:paraId="72DC4659" w14:textId="77777777" w:rsidR="008B6CB7" w:rsidRPr="000C5C64" w:rsidRDefault="008B6CB7" w:rsidP="00924A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783BE52" w14:textId="77777777" w:rsidR="00871D6F" w:rsidRPr="000C5C64" w:rsidRDefault="00871D6F" w:rsidP="00924AB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71D6F" w:rsidRPr="000C5C64" w:rsidSect="00B016E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CBA913" w14:textId="77777777" w:rsidR="006F6EC0" w:rsidRDefault="006F6EC0" w:rsidP="005B0573">
      <w:pPr>
        <w:spacing w:after="0" w:line="240" w:lineRule="auto"/>
      </w:pPr>
      <w:r>
        <w:separator/>
      </w:r>
    </w:p>
  </w:endnote>
  <w:endnote w:type="continuationSeparator" w:id="0">
    <w:p w14:paraId="4D85B640" w14:textId="77777777" w:rsidR="006F6EC0" w:rsidRDefault="006F6EC0" w:rsidP="005B0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B8CABA" w14:textId="77777777" w:rsidR="00DC33C6" w:rsidRDefault="00DC33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96143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14:paraId="6E69FCEE" w14:textId="77777777" w:rsidR="00453197" w:rsidRPr="00453197" w:rsidRDefault="00453197">
        <w:pPr>
          <w:pStyle w:val="Footer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453197">
          <w:rPr>
            <w:rFonts w:ascii="Times New Roman" w:hAnsi="Times New Roman" w:cs="Times New Roman"/>
            <w:sz w:val="18"/>
            <w:szCs w:val="18"/>
          </w:rPr>
          <w:t xml:space="preserve">Stranica </w:t>
        </w:r>
        <w:r w:rsidRPr="00453197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453197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453197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022B74">
          <w:rPr>
            <w:rFonts w:ascii="Times New Roman" w:hAnsi="Times New Roman" w:cs="Times New Roman"/>
            <w:noProof/>
            <w:sz w:val="18"/>
            <w:szCs w:val="18"/>
          </w:rPr>
          <w:t>1</w:t>
        </w:r>
        <w:r w:rsidRPr="00453197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14:paraId="731938FC" w14:textId="77777777" w:rsidR="005B0573" w:rsidRDefault="005B057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161E70" w14:textId="77777777" w:rsidR="00DC33C6" w:rsidRDefault="00DC33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2D8AEB" w14:textId="77777777" w:rsidR="006F6EC0" w:rsidRDefault="006F6EC0" w:rsidP="005B0573">
      <w:pPr>
        <w:spacing w:after="0" w:line="240" w:lineRule="auto"/>
      </w:pPr>
      <w:r>
        <w:separator/>
      </w:r>
    </w:p>
  </w:footnote>
  <w:footnote w:type="continuationSeparator" w:id="0">
    <w:p w14:paraId="29794394" w14:textId="77777777" w:rsidR="006F6EC0" w:rsidRDefault="006F6EC0" w:rsidP="005B0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0BA2F1" w14:textId="77777777" w:rsidR="00DC33C6" w:rsidRDefault="00DC33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0" w:type="auto"/>
      <w:tblInd w:w="0" w:type="dxa"/>
      <w:tblLook w:val="04A0" w:firstRow="1" w:lastRow="0" w:firstColumn="1" w:lastColumn="0" w:noHBand="0" w:noVBand="1"/>
    </w:tblPr>
    <w:tblGrid>
      <w:gridCol w:w="2063"/>
      <w:gridCol w:w="2494"/>
      <w:gridCol w:w="2247"/>
      <w:gridCol w:w="2258"/>
    </w:tblGrid>
    <w:tr w:rsidR="00C3393A" w:rsidRPr="00C3393A" w14:paraId="522135F4" w14:textId="77777777" w:rsidTr="00022B74">
      <w:tc>
        <w:tcPr>
          <w:tcW w:w="206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13933C5" w14:textId="77777777" w:rsidR="00C3393A" w:rsidRPr="00C3393A" w:rsidRDefault="00C3393A" w:rsidP="00C3393A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C3393A">
            <w:rPr>
              <w:rFonts w:ascii="Times New Roman" w:eastAsia="SimSun" w:hAnsi="Times New Roman"/>
              <w:b/>
              <w:sz w:val="24"/>
              <w:szCs w:val="24"/>
            </w:rPr>
            <w:t>Ministarstvo regionalnoga razvoja i fondova Europske unije (MRRFEU)</w:t>
          </w:r>
        </w:p>
      </w:tc>
      <w:tc>
        <w:tcPr>
          <w:tcW w:w="249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A83E44F" w14:textId="77777777" w:rsidR="00C3393A" w:rsidRPr="00C3393A" w:rsidRDefault="00C3393A" w:rsidP="00C3393A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C3393A">
            <w:rPr>
              <w:rFonts w:ascii="Times New Roman" w:eastAsia="SimSun" w:hAnsi="Times New Roman"/>
              <w:b/>
              <w:sz w:val="24"/>
              <w:szCs w:val="24"/>
            </w:rPr>
            <w:t>PRAVILA 2014.-2020.</w:t>
          </w: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0DA7913" w14:textId="77777777" w:rsidR="00C3393A" w:rsidRPr="00C3393A" w:rsidRDefault="00C3393A" w:rsidP="00C3393A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C3393A">
            <w:rPr>
              <w:rFonts w:ascii="Times New Roman" w:eastAsia="SimSun" w:hAnsi="Times New Roman"/>
              <w:b/>
              <w:sz w:val="24"/>
              <w:szCs w:val="24"/>
            </w:rPr>
            <w:t>Pravilo br.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863A797" w14:textId="77777777" w:rsidR="00C3393A" w:rsidRPr="00C3393A" w:rsidRDefault="00C3393A" w:rsidP="00C3393A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C3393A">
            <w:rPr>
              <w:rFonts w:ascii="Times New Roman" w:eastAsia="SimSun" w:hAnsi="Times New Roman"/>
              <w:b/>
              <w:sz w:val="24"/>
              <w:szCs w:val="24"/>
            </w:rPr>
            <w:t>06</w:t>
          </w:r>
        </w:p>
      </w:tc>
    </w:tr>
    <w:tr w:rsidR="00022B74" w:rsidRPr="00C3393A" w14:paraId="6D65497D" w14:textId="77777777" w:rsidTr="00022B74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F1FB345" w14:textId="77777777" w:rsidR="00022B74" w:rsidRPr="00C3393A" w:rsidRDefault="00022B74" w:rsidP="00022B74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E2D51E7" w14:textId="77777777" w:rsidR="00022B74" w:rsidRPr="00C3393A" w:rsidRDefault="00022B74" w:rsidP="00022B74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BAC0415" w14:textId="77777777" w:rsidR="00022B74" w:rsidRPr="00C3393A" w:rsidRDefault="00022B74" w:rsidP="00022B74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C3393A">
            <w:rPr>
              <w:rFonts w:ascii="Times New Roman" w:eastAsia="SimSun" w:hAnsi="Times New Roman"/>
              <w:b/>
              <w:sz w:val="24"/>
              <w:szCs w:val="24"/>
            </w:rPr>
            <w:t xml:space="preserve">Datum 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1254217" w14:textId="7D8D535A" w:rsidR="00022B74" w:rsidRDefault="00DD263B" w:rsidP="00022B74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Prosinac</w:t>
          </w:r>
          <w:r w:rsidR="00732175">
            <w:rPr>
              <w:rFonts w:ascii="Times New Roman" w:eastAsia="SimSun" w:hAnsi="Times New Roman"/>
              <w:b/>
              <w:sz w:val="24"/>
              <w:szCs w:val="24"/>
            </w:rPr>
            <w:t xml:space="preserve"> </w:t>
          </w:r>
          <w:r w:rsidR="00022B74">
            <w:rPr>
              <w:rFonts w:ascii="Times New Roman" w:eastAsia="SimSun" w:hAnsi="Times New Roman"/>
              <w:b/>
              <w:sz w:val="24"/>
              <w:szCs w:val="24"/>
            </w:rPr>
            <w:t>2020.</w:t>
          </w:r>
        </w:p>
      </w:tc>
    </w:tr>
    <w:tr w:rsidR="00022B74" w:rsidRPr="00C3393A" w14:paraId="26669BF0" w14:textId="77777777" w:rsidTr="00022B74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1C13825" w14:textId="77777777" w:rsidR="00022B74" w:rsidRPr="00C3393A" w:rsidRDefault="00022B74" w:rsidP="00022B74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49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C93C778" w14:textId="77777777" w:rsidR="00022B74" w:rsidRPr="00C3393A" w:rsidRDefault="00022B74" w:rsidP="00022B74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  <w:lang w:eastAsia="ar-SA"/>
            </w:rPr>
          </w:pPr>
        </w:p>
        <w:p w14:paraId="5C58333D" w14:textId="77777777" w:rsidR="00022B74" w:rsidRPr="00C3393A" w:rsidRDefault="00022B74" w:rsidP="00022B74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C3393A">
            <w:rPr>
              <w:rFonts w:ascii="Times New Roman" w:eastAsia="SimSun" w:hAnsi="Times New Roman"/>
              <w:b/>
              <w:sz w:val="24"/>
              <w:szCs w:val="24"/>
            </w:rPr>
            <w:t>Dodjela bespovratnih sredstava</w:t>
          </w:r>
        </w:p>
        <w:p w14:paraId="3EB29389" w14:textId="77777777" w:rsidR="00022B74" w:rsidRPr="00C3393A" w:rsidRDefault="00022B74" w:rsidP="00022B74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3D2C995" w14:textId="77777777" w:rsidR="00022B74" w:rsidRPr="00C3393A" w:rsidRDefault="00022B74" w:rsidP="00022B74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C3393A">
            <w:rPr>
              <w:rFonts w:ascii="Times New Roman" w:eastAsia="SimSun" w:hAnsi="Times New Roman"/>
              <w:b/>
              <w:sz w:val="24"/>
              <w:szCs w:val="24"/>
            </w:rPr>
            <w:t>Verzija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88C38AA" w14:textId="6647C802" w:rsidR="00022B74" w:rsidRDefault="00DC33C6" w:rsidP="00022B74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7</w:t>
          </w:r>
          <w:r w:rsidR="00022B74">
            <w:rPr>
              <w:rFonts w:ascii="Times New Roman" w:eastAsia="SimSun" w:hAnsi="Times New Roman"/>
              <w:b/>
              <w:sz w:val="24"/>
              <w:szCs w:val="24"/>
            </w:rPr>
            <w:t>.0</w:t>
          </w:r>
        </w:p>
      </w:tc>
    </w:tr>
    <w:tr w:rsidR="00C3393A" w:rsidRPr="00C3393A" w14:paraId="2FEE8E34" w14:textId="77777777" w:rsidTr="00022B74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9791948" w14:textId="77777777" w:rsidR="00C3393A" w:rsidRPr="00C3393A" w:rsidRDefault="00C3393A" w:rsidP="00C3393A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5CBC9DB" w14:textId="77777777" w:rsidR="00C3393A" w:rsidRPr="00C3393A" w:rsidRDefault="00C3393A" w:rsidP="00C3393A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60BA336" w14:textId="77777777" w:rsidR="00C3393A" w:rsidRPr="00C3393A" w:rsidRDefault="00C3393A" w:rsidP="00C3393A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C3393A">
            <w:rPr>
              <w:rFonts w:ascii="Times New Roman" w:eastAsia="SimSun" w:hAnsi="Times New Roman"/>
              <w:b/>
              <w:sz w:val="24"/>
              <w:szCs w:val="24"/>
            </w:rPr>
            <w:t xml:space="preserve">Prilog 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781217C" w14:textId="77777777" w:rsidR="00C3393A" w:rsidRPr="00C3393A" w:rsidRDefault="00C3393A" w:rsidP="00C3393A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3</w:t>
          </w:r>
        </w:p>
      </w:tc>
    </w:tr>
    <w:tr w:rsidR="00C3393A" w:rsidRPr="00C3393A" w14:paraId="592F14D3" w14:textId="77777777" w:rsidTr="00022B74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DD239FA" w14:textId="77777777" w:rsidR="00C3393A" w:rsidRPr="00C3393A" w:rsidRDefault="00C3393A" w:rsidP="00C3393A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5072AE6" w14:textId="77777777" w:rsidR="00C3393A" w:rsidRPr="00C3393A" w:rsidRDefault="00C3393A" w:rsidP="00C3393A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F0595CA" w14:textId="77777777" w:rsidR="00C3393A" w:rsidRPr="00C3393A" w:rsidRDefault="00C3393A" w:rsidP="00C3393A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C3393A">
            <w:rPr>
              <w:rFonts w:ascii="Times New Roman" w:eastAsia="Times New Roman" w:hAnsi="Times New Roman"/>
              <w:b/>
              <w:bCs/>
              <w:sz w:val="24"/>
              <w:szCs w:val="24"/>
            </w:rPr>
            <w:t>Pravilo donosi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450573A" w14:textId="6AD0F17B" w:rsidR="00C3393A" w:rsidRPr="00C3393A" w:rsidRDefault="00C3393A" w:rsidP="00C3393A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C3393A">
            <w:rPr>
              <w:rFonts w:ascii="Times New Roman" w:eastAsia="SimSun" w:hAnsi="Times New Roman"/>
              <w:b/>
              <w:sz w:val="24"/>
              <w:szCs w:val="24"/>
            </w:rPr>
            <w:t>Minist</w:t>
          </w:r>
          <w:r w:rsidR="00DC33C6">
            <w:rPr>
              <w:rFonts w:ascii="Times New Roman" w:eastAsia="SimSun" w:hAnsi="Times New Roman"/>
              <w:b/>
              <w:sz w:val="24"/>
              <w:szCs w:val="24"/>
            </w:rPr>
            <w:t>rica</w:t>
          </w:r>
          <w:r w:rsidRPr="00C3393A">
            <w:rPr>
              <w:rFonts w:ascii="Times New Roman" w:eastAsia="SimSun" w:hAnsi="Times New Roman"/>
              <w:b/>
              <w:sz w:val="24"/>
              <w:szCs w:val="24"/>
            </w:rPr>
            <w:t xml:space="preserve"> MRRFEU</w:t>
          </w:r>
        </w:p>
      </w:tc>
    </w:tr>
  </w:tbl>
  <w:p w14:paraId="7E3ECACD" w14:textId="77777777" w:rsidR="00522B99" w:rsidRPr="00771CBC" w:rsidRDefault="00522B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EA1016" w14:textId="77777777" w:rsidR="00DC33C6" w:rsidRDefault="00DC33C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107F0"/>
    <w:multiLevelType w:val="hybridMultilevel"/>
    <w:tmpl w:val="43940FF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B377F0"/>
    <w:multiLevelType w:val="hybridMultilevel"/>
    <w:tmpl w:val="2B06CC18"/>
    <w:lvl w:ilvl="0" w:tplc="82B27A9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0375BB"/>
    <w:multiLevelType w:val="hybridMultilevel"/>
    <w:tmpl w:val="CAAE21F8"/>
    <w:lvl w:ilvl="0" w:tplc="0BECABA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A447F34"/>
    <w:multiLevelType w:val="hybridMultilevel"/>
    <w:tmpl w:val="667654EE"/>
    <w:lvl w:ilvl="0" w:tplc="18B0668C">
      <w:numFmt w:val="bullet"/>
      <w:lvlText w:val="-"/>
      <w:lvlJc w:val="left"/>
      <w:pPr>
        <w:ind w:left="720" w:hanging="360"/>
      </w:pPr>
      <w:rPr>
        <w:rFonts w:ascii="Lucida Sans Unicode" w:eastAsia="Times New Roman" w:hAnsi="Lucida Sans Unicode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1EE"/>
    <w:rsid w:val="00022B74"/>
    <w:rsid w:val="00025550"/>
    <w:rsid w:val="00036E0F"/>
    <w:rsid w:val="000524BE"/>
    <w:rsid w:val="000779C2"/>
    <w:rsid w:val="00092A2F"/>
    <w:rsid w:val="000957FE"/>
    <w:rsid w:val="00096CCC"/>
    <w:rsid w:val="000C5C64"/>
    <w:rsid w:val="000F36B4"/>
    <w:rsid w:val="00112251"/>
    <w:rsid w:val="001156F1"/>
    <w:rsid w:val="001223EB"/>
    <w:rsid w:val="00151965"/>
    <w:rsid w:val="00177A80"/>
    <w:rsid w:val="001B1428"/>
    <w:rsid w:val="001E5546"/>
    <w:rsid w:val="00221390"/>
    <w:rsid w:val="0026782A"/>
    <w:rsid w:val="00280475"/>
    <w:rsid w:val="00295613"/>
    <w:rsid w:val="002A1B2C"/>
    <w:rsid w:val="002C4A89"/>
    <w:rsid w:val="003068AA"/>
    <w:rsid w:val="003418E7"/>
    <w:rsid w:val="003521EE"/>
    <w:rsid w:val="00394EDB"/>
    <w:rsid w:val="00395E38"/>
    <w:rsid w:val="003C0590"/>
    <w:rsid w:val="003D3AF0"/>
    <w:rsid w:val="003D5B3F"/>
    <w:rsid w:val="003D6DEE"/>
    <w:rsid w:val="003F65A2"/>
    <w:rsid w:val="00401337"/>
    <w:rsid w:val="004512DD"/>
    <w:rsid w:val="00453197"/>
    <w:rsid w:val="004A297A"/>
    <w:rsid w:val="004E095C"/>
    <w:rsid w:val="004E6C4F"/>
    <w:rsid w:val="00522B99"/>
    <w:rsid w:val="00556206"/>
    <w:rsid w:val="005653A4"/>
    <w:rsid w:val="00567228"/>
    <w:rsid w:val="00572238"/>
    <w:rsid w:val="005B0573"/>
    <w:rsid w:val="006055C1"/>
    <w:rsid w:val="00612D78"/>
    <w:rsid w:val="00646932"/>
    <w:rsid w:val="00696847"/>
    <w:rsid w:val="006C51B4"/>
    <w:rsid w:val="006F6EC0"/>
    <w:rsid w:val="00706F02"/>
    <w:rsid w:val="0070703C"/>
    <w:rsid w:val="00732175"/>
    <w:rsid w:val="007626CF"/>
    <w:rsid w:val="00764691"/>
    <w:rsid w:val="00771CBC"/>
    <w:rsid w:val="007863F1"/>
    <w:rsid w:val="007C4022"/>
    <w:rsid w:val="007D4D06"/>
    <w:rsid w:val="00820C75"/>
    <w:rsid w:val="00826E4C"/>
    <w:rsid w:val="0083188E"/>
    <w:rsid w:val="00840017"/>
    <w:rsid w:val="00841696"/>
    <w:rsid w:val="00842001"/>
    <w:rsid w:val="00853290"/>
    <w:rsid w:val="00871D6F"/>
    <w:rsid w:val="008762F4"/>
    <w:rsid w:val="008B6CB7"/>
    <w:rsid w:val="009150FB"/>
    <w:rsid w:val="00924AB4"/>
    <w:rsid w:val="009345AC"/>
    <w:rsid w:val="009345F5"/>
    <w:rsid w:val="009629C3"/>
    <w:rsid w:val="00A06DD9"/>
    <w:rsid w:val="00A251C2"/>
    <w:rsid w:val="00A802EF"/>
    <w:rsid w:val="00A965B9"/>
    <w:rsid w:val="00AB2D1A"/>
    <w:rsid w:val="00AC497C"/>
    <w:rsid w:val="00B016E1"/>
    <w:rsid w:val="00B04FAD"/>
    <w:rsid w:val="00B54CE9"/>
    <w:rsid w:val="00B82DED"/>
    <w:rsid w:val="00B9154C"/>
    <w:rsid w:val="00B9583A"/>
    <w:rsid w:val="00BA41DB"/>
    <w:rsid w:val="00BB701E"/>
    <w:rsid w:val="00BF18E3"/>
    <w:rsid w:val="00BF2400"/>
    <w:rsid w:val="00BF33C5"/>
    <w:rsid w:val="00C3393A"/>
    <w:rsid w:val="00C86C1E"/>
    <w:rsid w:val="00C92BBD"/>
    <w:rsid w:val="00CE3F6E"/>
    <w:rsid w:val="00D10AB9"/>
    <w:rsid w:val="00D200B9"/>
    <w:rsid w:val="00D40614"/>
    <w:rsid w:val="00D52FE9"/>
    <w:rsid w:val="00D55B53"/>
    <w:rsid w:val="00D74E72"/>
    <w:rsid w:val="00D75DF7"/>
    <w:rsid w:val="00DA75D6"/>
    <w:rsid w:val="00DC33C6"/>
    <w:rsid w:val="00DD263B"/>
    <w:rsid w:val="00E253FA"/>
    <w:rsid w:val="00E6580B"/>
    <w:rsid w:val="00E81E99"/>
    <w:rsid w:val="00E91D2E"/>
    <w:rsid w:val="00E9728C"/>
    <w:rsid w:val="00EA17C2"/>
    <w:rsid w:val="00EE06B2"/>
    <w:rsid w:val="00F91B96"/>
    <w:rsid w:val="00FE366B"/>
    <w:rsid w:val="00FE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938313"/>
  <w15:docId w15:val="{C884DEC2-5F7D-429C-96DA-2CFB17725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0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0573"/>
  </w:style>
  <w:style w:type="paragraph" w:styleId="Footer">
    <w:name w:val="footer"/>
    <w:basedOn w:val="Normal"/>
    <w:link w:val="FooterChar"/>
    <w:uiPriority w:val="99"/>
    <w:unhideWhenUsed/>
    <w:rsid w:val="005B0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573"/>
  </w:style>
  <w:style w:type="character" w:customStyle="1" w:styleId="hps">
    <w:name w:val="hps"/>
    <w:basedOn w:val="DefaultParagraphFont"/>
    <w:rsid w:val="00BF18E3"/>
  </w:style>
  <w:style w:type="paragraph" w:styleId="BalloonText">
    <w:name w:val="Balloon Text"/>
    <w:basedOn w:val="Normal"/>
    <w:link w:val="BalloonTextChar"/>
    <w:uiPriority w:val="99"/>
    <w:semiHidden/>
    <w:unhideWhenUsed/>
    <w:rsid w:val="00B91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5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22B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2FE9"/>
    <w:pPr>
      <w:ind w:left="720"/>
      <w:contextualSpacing/>
    </w:pPr>
  </w:style>
  <w:style w:type="paragraph" w:styleId="FootnoteText">
    <w:name w:val="footnote text"/>
    <w:aliases w:val="Fußnote,Podrozdział,Fußnotentextf,Footnote Text Char Char Char,Footnote Text Char Char,single space,FOOTNOTES,fn,stile 1,Footnote,Footnote1,Footnote2,Footnote3,Footnote4,Footnote5,Footnote6,f,Footnote text,Schriftart: 9 pt"/>
    <w:basedOn w:val="Normal"/>
    <w:link w:val="FootnoteTextChar1"/>
    <w:uiPriority w:val="99"/>
    <w:rsid w:val="0083188E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83188E"/>
    <w:rPr>
      <w:sz w:val="20"/>
      <w:szCs w:val="20"/>
    </w:rPr>
  </w:style>
  <w:style w:type="character" w:customStyle="1" w:styleId="FootnoteTextChar1">
    <w:name w:val="Footnote Text Char1"/>
    <w:aliases w:val="Fußnote Char,Podrozdział Char,Fußnotentextf Char,Footnote Text Char Char Char Char,Footnote Text Char Char Char1,single space Char,FOOTNOTES Char,fn Char,stile 1 Char,Footnote Char,Footnote1 Char,Footnote2 Char,Footnote3 Char,f Char"/>
    <w:basedOn w:val="DefaultParagraphFont"/>
    <w:link w:val="FootnoteText"/>
    <w:uiPriority w:val="99"/>
    <w:locked/>
    <w:rsid w:val="0083188E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styleId="FootnoteReference">
    <w:name w:val="footnote reference"/>
    <w:aliases w:val="BVI fnr,ftref,BVI fnr Car Car,BVI fnr Car,BVI fnr Car Car Car Car,BVI fnr Car Car Car Car Char"/>
    <w:basedOn w:val="DefaultParagraphFont"/>
    <w:link w:val="Char2"/>
    <w:uiPriority w:val="99"/>
    <w:rsid w:val="0083188E"/>
    <w:rPr>
      <w:rFonts w:cs="Times New Roman"/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83188E"/>
    <w:pPr>
      <w:spacing w:after="160" w:line="240" w:lineRule="exact"/>
    </w:pPr>
    <w:rPr>
      <w:rFonts w:cs="Times New Roman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112251"/>
    <w:rPr>
      <w:color w:val="808080"/>
    </w:rPr>
  </w:style>
  <w:style w:type="character" w:customStyle="1" w:styleId="Bodytext385ptNotBoldNotItalic">
    <w:name w:val="Body text (3) + 8;5 pt;Not Bold;Not Italic"/>
    <w:rsid w:val="00FE366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957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57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57F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57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57FE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C3393A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9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7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4EC72-A155-42F6-BC8B-4DA25A3E7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Morana Trojak</dc:creator>
  <cp:lastModifiedBy>Ivana Fekete</cp:lastModifiedBy>
  <cp:revision>28</cp:revision>
  <dcterms:created xsi:type="dcterms:W3CDTF">2016-03-01T10:13:00Z</dcterms:created>
  <dcterms:modified xsi:type="dcterms:W3CDTF">2020-12-03T14:21:00Z</dcterms:modified>
</cp:coreProperties>
</file>